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65"/>
        <w:suppressLineNumbers w:val="false"/>
        <w:pBdr/>
        <w:spacing w:after="850" w:before="454" w:line="240" w:lineRule="auto"/>
        <w:ind/>
        <w:contextualSpacing w:val="false"/>
        <w:jc w:val="center"/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</w:pP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</w:r>
      <w:r>
        <w:rPr>
          <w:rFonts w:ascii="Liberation Serif" w:hAnsi="Liberation Serif" w:eastAsia="Liberation Serif" w:cs="Liberation Serif"/>
          <w:b w:val="0"/>
          <w:bCs w:val="0"/>
          <w:color w:val="f5cc00"/>
          <w:sz w:val="54"/>
          <w:szCs w:val="54"/>
          <w:lang w:val="en-GB"/>
        </w:rPr>
        <w:t xml:space="preserve">♦ </w:t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  <w:t xml:space="preserve">THREE-</w:t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  <w:t xml:space="preserve">MONTH </w:t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  <w:t xml:space="preserve">ASSESSMENT </w:t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  <w:t xml:space="preserve">FORM</w:t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color w:val="f5cc00"/>
          <w:sz w:val="54"/>
          <w:szCs w:val="54"/>
          <w:lang w:val="en-GB"/>
        </w:rPr>
        <w:t xml:space="preserve">♦</w:t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</w:r>
      <w:r>
        <w:rPr>
          <w:rFonts w:ascii="Calibri" w:hAnsi="Calibri" w:cs="Calibri"/>
          <w:b/>
          <w:bCs/>
          <w:color w:val="042a4e"/>
          <w:sz w:val="54"/>
          <w:szCs w:val="54"/>
          <w:lang w:val="en-GB"/>
        </w:rPr>
      </w:r>
    </w:p>
    <w:p>
      <w:pPr>
        <w:pStyle w:val="1202"/>
        <w:keepLines w:val="true"/>
        <w:pBdr/>
        <w:spacing/>
        <w:ind/>
        <w:rPr>
          <w:lang w:val="en-GB"/>
          <w14:ligatures w14:val="none"/>
        </w:rPr>
      </w:pPr>
      <w:r>
        <w:rPr>
          <w:lang w:val="en-GB"/>
        </w:rPr>
        <w:t xml:space="preserve">COMMISSION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tbl>
      <w:tblPr>
        <w:tblStyle w:val="1021"/>
        <w:tblW w:w="0" w:type="auto"/>
        <w:tblBorders>
          <w:top w:val="single" w:color="155185" w:sz="8" w:space="0"/>
          <w:left w:val="single" w:color="155185" w:sz="8" w:space="0"/>
          <w:bottom w:val="single" w:color="155185" w:sz="8" w:space="0"/>
          <w:right w:val="single" w:color="155185" w:sz="8" w:space="0"/>
        </w:tblBorders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/>
            <w:tcW w:w="9444" w:type="dxa"/>
            <w:textDirection w:val="lrTb"/>
            <w:noWrap w:val="false"/>
          </w:tcPr>
          <w:p>
            <w:pPr>
              <w:pStyle w:val="1165"/>
              <w:keepLines w:val="true"/>
              <w:pBdr/>
              <w:spacing/>
              <w:ind w:right="15"/>
              <w:jc w:val="both"/>
              <w:rPr>
                <w:lang w:val="en-GB"/>
                <w14:ligatures w14:val="none"/>
              </w:rPr>
            </w:pPr>
            <w:r>
              <w:rPr>
                <w:b/>
                <w:bCs/>
                <w:lang w:val="en-GB"/>
              </w:rPr>
              <w:t xml:space="preserve">N</w:t>
            </w:r>
            <w:r>
              <w:rPr>
                <w:b/>
                <w:bCs/>
                <w:lang w:val="en-GB"/>
              </w:rPr>
              <w:t xml:space="preserve">ame </w:t>
            </w:r>
            <w:r>
              <w:rPr>
                <w:b/>
                <w:bCs/>
                <w:lang w:val="en-GB"/>
              </w:rPr>
              <w:t xml:space="preserve">of the Commission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</w:tc>
      </w:tr>
    </w:tbl>
    <w:p>
      <w:pPr>
        <w:pStyle w:val="1202"/>
        <w:keepLines w:val="true"/>
        <w:suppressLineNumbers w:val="false"/>
        <w:pBdr/>
        <w:spacing w:after="170" w:before="567" w:line="240" w:lineRule="auto"/>
        <w:ind/>
        <w:contextualSpacing w:val="false"/>
        <w:jc w:val="both"/>
        <w:rPr>
          <w:lang w:val="en-GB"/>
          <w14:ligatures w14:val="none"/>
        </w:rPr>
      </w:pPr>
      <w:r>
        <w:rPr>
          <w:lang w:val="en-GB"/>
        </w:rPr>
        <w:t xml:space="preserve">PRESIDENT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Style w:val="1165"/>
              <w:keepLines w:val="true"/>
              <w:pBdr/>
              <w:spacing/>
              <w:ind w:right="15"/>
              <w:jc w:val="both"/>
              <w:rPr>
                <w:bCs/>
                <w:i/>
                <w:iCs/>
                <w:sz w:val="22"/>
                <w:szCs w:val="22"/>
                <w:lang w:val="en-GB"/>
                <w14:ligatures w14:val="none"/>
              </w:rPr>
            </w:pPr>
            <w:r>
              <w:rPr>
                <w:b/>
                <w:bCs/>
                <w:lang w:val="en-GB"/>
              </w:rPr>
              <w:t xml:space="preserve">N</w:t>
            </w:r>
            <w:r>
              <w:rPr>
                <w:b/>
                <w:bCs/>
                <w:lang w:val="en-GB"/>
              </w:rPr>
              <w:t xml:space="preserve">ame and forename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bCs/>
                <w:i/>
                <w:iCs/>
                <w:sz w:val="22"/>
                <w:szCs w:val="22"/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lang w:val="en-GB"/>
              </w:rPr>
            </w:r>
            <w:r>
              <w:rPr>
                <w:b/>
                <w:bCs/>
                <w:lang w:val="en-GB"/>
              </w:rPr>
              <w:t xml:space="preserve">Bar a</w:t>
            </w:r>
            <w:r>
              <w:rPr>
                <w:b/>
                <w:bCs/>
                <w:lang w:val="en-GB"/>
              </w:rPr>
              <w:t xml:space="preserve">ssociation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lang w:val="en-GB"/>
              </w:rPr>
            </w:r>
            <w:r>
              <w:rPr>
                <w:b/>
                <w:bCs/>
                <w:lang w:val="en-GB"/>
              </w:rPr>
              <w:t xml:space="preserve">E</w:t>
            </w:r>
            <w:r>
              <w:rPr>
                <w:b/>
                <w:bCs/>
                <w:lang w:val="en-GB"/>
              </w:rPr>
              <w:t xml:space="preserve">-mail address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b/>
                <w:bCs/>
                <w:lang w:val="en-GB"/>
              </w:rPr>
              <w:t xml:space="preserve">M</w:t>
            </w:r>
            <w:r>
              <w:rPr>
                <w:b/>
                <w:bCs/>
                <w:lang w:val="en-GB"/>
              </w:rPr>
              <w:t xml:space="preserve">obile pho</w:t>
            </w:r>
            <w:r>
              <w:rPr>
                <w:b/>
                <w:bCs/>
                <w:lang w:val="en-GB"/>
              </w:rPr>
              <w:t xml:space="preserve">ne number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</w:r>
            <w:r>
              <w:rPr>
                <w:lang w:val="en-GB"/>
                <w14:ligatures w14:val="none"/>
              </w:rPr>
            </w:r>
          </w:p>
        </w:tc>
      </w:tr>
    </w:tbl>
    <w:p>
      <w:pPr>
        <w:pStyle w:val="1202"/>
        <w:keepLines w:val="true"/>
        <w:pBdr/>
        <w:spacing/>
        <w:ind/>
        <w:rPr>
          <w:lang w:val="en-GB"/>
          <w14:ligatures w14:val="none"/>
        </w:rPr>
      </w:pPr>
      <w:r>
        <w:rPr>
          <w:lang w:val="en-GB"/>
        </w:rPr>
        <w:t xml:space="preserve">VICE-PRESIDENT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Style w:val="1165"/>
              <w:keepLines w:val="true"/>
              <w:pBdr/>
              <w:spacing/>
              <w:ind w:right="15"/>
              <w:jc w:val="both"/>
              <w:rPr>
                <w:lang w:val="en-GB"/>
                <w14:ligatures w14:val="none"/>
              </w:rPr>
            </w:pPr>
            <w:r>
              <w:rPr>
                <w:b/>
                <w:bCs/>
                <w:lang w:val="en-GB"/>
              </w:rPr>
              <w:t xml:space="preserve">N</w:t>
            </w:r>
            <w:r>
              <w:rPr>
                <w:b/>
                <w:bCs/>
                <w:lang w:val="en-GB"/>
              </w:rPr>
              <w:t xml:space="preserve">ame and forename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lang w:val="en-GB"/>
              </w:rPr>
            </w:r>
            <w:r>
              <w:rPr>
                <w:b/>
                <w:bCs/>
                <w:lang w:val="en-GB"/>
              </w:rPr>
              <w:t xml:space="preserve">Bar a</w:t>
            </w:r>
            <w:r>
              <w:rPr>
                <w:b/>
                <w:bCs/>
                <w:lang w:val="en-GB"/>
              </w:rPr>
              <w:t xml:space="preserve">ssociation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lang w:val="en-GB"/>
              </w:rPr>
            </w:r>
            <w:r>
              <w:rPr>
                <w:b/>
                <w:bCs/>
                <w:lang w:val="en-GB"/>
              </w:rPr>
              <w:t xml:space="preserve">E</w:t>
            </w:r>
            <w:r>
              <w:rPr>
                <w:b/>
                <w:bCs/>
                <w:lang w:val="en-GB"/>
              </w:rPr>
              <w:t xml:space="preserve">-mail address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</w:tc>
      </w:tr>
    </w:tbl>
    <w:p>
      <w:pPr>
        <w:pStyle w:val="1202"/>
        <w:keepLines w:val="true"/>
        <w:pBdr/>
        <w:spacing/>
        <w:ind/>
        <w:rPr>
          <w:lang w:val="en-GB"/>
          <w14:ligatures w14:val="none"/>
        </w:rPr>
      </w:pPr>
      <w:r>
        <w:rPr>
          <w:lang w:val="en-GB"/>
        </w:rPr>
        <w:t xml:space="preserve">SECRETARY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Style w:val="1165"/>
              <w:keepLines w:val="true"/>
              <w:pBdr/>
              <w:spacing/>
              <w:ind w:right="15"/>
              <w:jc w:val="both"/>
              <w:rPr>
                <w:lang w:val="en-GB"/>
                <w14:ligatures w14:val="none"/>
              </w:rPr>
            </w:pPr>
            <w:r>
              <w:rPr>
                <w:b/>
                <w:bCs/>
                <w:lang w:val="en-GB"/>
              </w:rPr>
              <w:t xml:space="preserve">N</w:t>
            </w:r>
            <w:r>
              <w:rPr>
                <w:b/>
                <w:bCs/>
                <w:lang w:val="en-GB"/>
              </w:rPr>
              <w:t xml:space="preserve">ame and forename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lang w:val="en-GB"/>
              </w:rPr>
            </w:r>
            <w:r>
              <w:rPr>
                <w:b/>
                <w:bCs/>
                <w:lang w:val="en-GB"/>
              </w:rPr>
              <w:t xml:space="preserve">Bar a</w:t>
            </w:r>
            <w:r>
              <w:rPr>
                <w:b/>
                <w:bCs/>
                <w:lang w:val="en-GB"/>
              </w:rPr>
              <w:t xml:space="preserve">ssociation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  <w:p>
            <w:pPr>
              <w:keepLines w:val="true"/>
              <w:suppressLineNumbers w:val="false"/>
              <w:pBdr/>
              <w:spacing w:after="0" w:before="113" w:line="240" w:lineRule="auto"/>
              <w:ind w:right="15"/>
              <w:contextualSpacing w:val="false"/>
              <w:jc w:val="both"/>
              <w:rPr>
                <w:lang w:val="en-GB"/>
                <w14:ligatures w14:val="none"/>
              </w:rPr>
            </w:pPr>
            <w:r>
              <w:rPr>
                <w:lang w:val="en-GB"/>
              </w:rPr>
            </w:r>
            <w:r>
              <w:rPr>
                <w:b/>
                <w:bCs/>
                <w:lang w:val="en-GB"/>
              </w:rPr>
              <w:t xml:space="preserve">E</w:t>
            </w:r>
            <w:r>
              <w:rPr>
                <w:b/>
                <w:bCs/>
                <w:lang w:val="en-GB"/>
              </w:rPr>
              <w:t xml:space="preserve">-mail address</w:t>
            </w:r>
            <w:r>
              <w:rPr>
                <w:b/>
                <w:bCs/>
                <w:lang w:val="en-GB"/>
              </w:rPr>
              <w:t xml:space="preserve">: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  <w14:ligatures w14:val="none"/>
              </w:rPr>
            </w:r>
            <w:r>
              <w:rPr>
                <w:lang w:val="en-GB"/>
                <w14:ligatures w14:val="none"/>
              </w:rPr>
            </w:r>
          </w:p>
        </w:tc>
      </w:tr>
    </w:tbl>
    <w:p>
      <w:pPr>
        <w:pStyle w:val="1202"/>
        <w:pBdr/>
        <w:spacing w:after="0" w:afterAutospacing="0"/>
        <w:ind/>
        <w:rPr>
          <w:highlight w:val="none"/>
          <w:lang w:val="en-GB"/>
          <w14:ligatures w14:val="none"/>
        </w:rPr>
      </w:pPr>
      <w:r>
        <w:rPr>
          <w:lang w:val="en-GB"/>
        </w:rPr>
        <w:t xml:space="preserve">MEMBERS</w:t>
      </w:r>
      <w:r>
        <w:rPr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Style w:val="1165"/>
        <w:suppressLineNumbers w:val="false"/>
        <w:pBdr/>
        <w:spacing w:after="170" w:before="0" w:line="240" w:lineRule="auto"/>
        <w:ind w:right="15"/>
        <w:contextualSpacing w:val="false"/>
        <w:jc w:val="both"/>
        <w:rPr>
          <w:rFonts w:ascii="Calibri" w:hAnsi="Calibri" w:cs="Calibri"/>
          <w:i/>
          <w:iCs/>
          <w:color w:val="000000"/>
          <w:highlight w:val="none"/>
          <w:lang w:val="en-GB"/>
        </w:rPr>
      </w:pP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(</w:t>
      </w:r>
      <w:r>
        <w:rPr>
          <w:rFonts w:ascii="Calibri" w:hAnsi="Calibri" w:cs="Calibri"/>
          <w:bCs/>
          <w:i/>
          <w:iCs/>
          <w:color w:val="000000"/>
          <w:lang w:val="pl-PL"/>
        </w:rPr>
        <w:t xml:space="preserve">n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ame and forename</w:t>
      </w:r>
      <w:r>
        <w:rPr>
          <w:rFonts w:ascii="Calibri" w:hAnsi="Calibri" w:cs="Calibri"/>
          <w:bCs/>
          <w:i/>
          <w:iCs/>
          <w:color w:val="000000"/>
          <w:lang w:val="pl-PL"/>
        </w:rPr>
        <w:t xml:space="preserve">,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 bar association</w:t>
      </w:r>
      <w:r>
        <w:rPr>
          <w:rFonts w:ascii="Calibri" w:hAnsi="Calibri" w:cs="Calibri"/>
          <w:bCs/>
          <w:i/>
          <w:iCs/>
          <w:color w:val="000000"/>
          <w:lang w:val="pl-PL"/>
        </w:rPr>
        <w:t xml:space="preserve">,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 e-mail address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)</w:t>
      </w:r>
      <w:r>
        <w:rPr>
          <w:rFonts w:ascii="Calibri" w:hAnsi="Calibri" w:cs="Calibri"/>
          <w:bCs/>
          <w:i/>
          <w:iCs/>
          <w:color w:val="000000"/>
          <w:lang w:val="en-GB"/>
        </w:rPr>
      </w:r>
      <w:r>
        <w:rPr>
          <w:rFonts w:ascii="Calibri" w:hAnsi="Calibri" w:cs="Calibri"/>
          <w:bCs/>
          <w:i/>
          <w:iCs/>
          <w:color w:val="000000"/>
          <w:lang w:val="en-GB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Style w:val="1190"/>
              <w:numPr>
                <w:ilvl w:val="0"/>
                <w:numId w:val="31"/>
              </w:numPr>
              <w:pBdr/>
              <w:spacing/>
              <w:ind w:right="15"/>
              <w:jc w:val="both"/>
              <w:rPr>
                <w:b w:val="0"/>
                <w:bCs w:val="0"/>
                <w:lang w:val="en-GB"/>
                <w14:ligatures w14:val="none"/>
              </w:rPr>
            </w:pP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</w:p>
          <w:p>
            <w:pPr>
              <w:pStyle w:val="1190"/>
              <w:numPr>
                <w:ilvl w:val="0"/>
                <w:numId w:val="31"/>
              </w:numPr>
              <w:pBdr/>
              <w:spacing/>
              <w:ind w:right="15"/>
              <w:jc w:val="both"/>
              <w:rPr>
                <w:b w:val="0"/>
                <w:bCs w:val="0"/>
                <w:lang w:val="en-GB"/>
                <w14:ligatures w14:val="none"/>
              </w:rPr>
            </w:pP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</w:p>
          <w:p>
            <w:pPr>
              <w:pStyle w:val="1190"/>
              <w:numPr>
                <w:ilvl w:val="0"/>
                <w:numId w:val="31"/>
              </w:numPr>
              <w:pBdr/>
              <w:spacing/>
              <w:ind w:right="15"/>
              <w:jc w:val="both"/>
              <w:rPr>
                <w:b w:val="0"/>
                <w:bCs w:val="0"/>
                <w:lang w:val="en-GB"/>
                <w14:ligatures w14:val="none"/>
              </w:rPr>
            </w:pP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</w:p>
        </w:tc>
      </w:tr>
    </w:tbl>
    <w:p>
      <w:pPr>
        <w:pStyle w:val="1202"/>
        <w:suppressLineNumbers w:val="false"/>
        <w:pBdr/>
        <w:spacing w:after="0" w:before="567" w:line="240" w:lineRule="auto"/>
        <w:ind/>
        <w:contextualSpacing w:val="false"/>
        <w:jc w:val="both"/>
        <w:rPr>
          <w:highlight w:val="none"/>
          <w:lang w:val="en-GB"/>
          <w14:ligatures w14:val="none"/>
        </w:rPr>
      </w:pPr>
      <w:r>
        <w:rPr>
          <w:lang w:val="en-GB"/>
        </w:rPr>
        <w:t xml:space="preserve">MEETINGS OF THE COMMISSIO</w:t>
      </w:r>
      <w:r>
        <w:rPr>
          <w:lang w:val="en-GB"/>
        </w:rPr>
        <w:t xml:space="preserve">N</w:t>
      </w:r>
      <w:r>
        <w:rPr>
          <w:highlight w:val="none"/>
          <w:lang w:val="en-GB"/>
          <w14:ligatures w14:val="none"/>
        </w:rPr>
      </w:r>
      <w:r>
        <w:rPr>
          <w:highlight w:val="none"/>
          <w:lang w:val="en-GB"/>
          <w14:ligatures w14:val="none"/>
        </w:rPr>
      </w:r>
    </w:p>
    <w:p>
      <w:pPr>
        <w:pStyle w:val="1165"/>
        <w:suppressLineNumbers w:val="false"/>
        <w:pBdr/>
        <w:spacing w:after="170" w:before="0" w:line="240" w:lineRule="auto"/>
        <w:ind w:right="15"/>
        <w:contextualSpacing w:val="false"/>
        <w:jc w:val="both"/>
        <w:rPr>
          <w:rFonts w:ascii="Calibri" w:hAnsi="Calibri" w:cs="Calibri"/>
          <w:bCs/>
          <w:i/>
          <w:iCs/>
          <w:color w:val="000000"/>
          <w:lang w:val="en-GB"/>
        </w:rPr>
      </w:pP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(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state 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p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recise date and location or ‘virtual meting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’)</w:t>
      </w:r>
      <w:r>
        <w:rPr>
          <w:rFonts w:ascii="Calibri" w:hAnsi="Calibri" w:cs="Calibri"/>
          <w:bCs/>
          <w:i/>
          <w:iCs/>
          <w:color w:val="000000"/>
          <w:lang w:val="en-GB"/>
        </w:rPr>
      </w:r>
      <w:r>
        <w:rPr>
          <w:rFonts w:ascii="Calibri" w:hAnsi="Calibri" w:cs="Calibri"/>
          <w:bCs/>
          <w:i/>
          <w:iCs/>
          <w:color w:val="000000"/>
          <w:lang w:val="en-GB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Style w:val="1190"/>
              <w:numPr>
                <w:ilvl w:val="0"/>
                <w:numId w:val="29"/>
              </w:numPr>
              <w:pBdr/>
              <w:spacing/>
              <w:ind w:right="15"/>
              <w:jc w:val="both"/>
              <w:rPr>
                <w:b w:val="0"/>
                <w:bCs w:val="0"/>
                <w:lang w:val="en-GB"/>
                <w14:ligatures w14:val="none"/>
              </w:rPr>
            </w:pP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</w:p>
          <w:p>
            <w:pPr>
              <w:pStyle w:val="1190"/>
              <w:numPr>
                <w:ilvl w:val="0"/>
                <w:numId w:val="29"/>
              </w:numPr>
              <w:pBdr/>
              <w:spacing/>
              <w:ind w:right="15"/>
              <w:jc w:val="both"/>
              <w:rPr>
                <w:b w:val="0"/>
                <w:bCs w:val="0"/>
                <w:lang w:val="en-GB"/>
                <w14:ligatures w14:val="none"/>
              </w:rPr>
            </w:pP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</w:p>
          <w:p>
            <w:pPr>
              <w:pStyle w:val="1190"/>
              <w:numPr>
                <w:ilvl w:val="0"/>
                <w:numId w:val="29"/>
              </w:numPr>
              <w:pBdr/>
              <w:spacing/>
              <w:ind w:right="15"/>
              <w:jc w:val="both"/>
              <w:rPr>
                <w:b w:val="0"/>
                <w:bCs w:val="0"/>
                <w:lang w:val="en-GB"/>
                <w14:ligatures w14:val="none"/>
              </w:rPr>
            </w:pP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  <w:r>
              <w:rPr>
                <w:b w:val="0"/>
                <w:bCs w:val="0"/>
                <w:lang w:val="en-GB"/>
                <w14:ligatures w14:val="none"/>
              </w:rPr>
            </w:r>
          </w:p>
        </w:tc>
      </w:tr>
    </w:tbl>
    <w:p>
      <w:pPr>
        <w:pStyle w:val="1202"/>
        <w:suppressLineNumbers w:val="false"/>
        <w:pBdr/>
        <w:spacing w:after="0" w:before="567" w:line="240" w:lineRule="auto"/>
        <w:ind/>
        <w:contextualSpacing w:val="false"/>
        <w:jc w:val="both"/>
        <w:rPr>
          <w:lang w:val="en-GB"/>
          <w14:ligatures w14:val="none"/>
        </w:rPr>
      </w:pPr>
      <w:r>
        <w:rPr>
          <w:lang w:val="en-GB"/>
        </w:rPr>
        <w:t xml:space="preserve">WORKS </w:t>
      </w:r>
      <w:r>
        <w:rPr>
          <w:lang w:val="en-GB"/>
        </w:rPr>
        <w:t xml:space="preserve">AND </w:t>
      </w:r>
      <w:r>
        <w:rPr>
          <w:lang w:val="en-GB"/>
        </w:rPr>
        <w:t xml:space="preserve">EVENTS</w:t>
      </w:r>
      <w:r>
        <w:rPr>
          <w:lang w:val="en-GB"/>
        </w:rPr>
        <w:t xml:space="preserve"> </w:t>
      </w:r>
      <w:r>
        <w:rPr>
          <w:lang w:val="en-GB"/>
        </w:rPr>
        <w:t xml:space="preserve">OF THE COMMISSION IN THE </w:t>
      </w:r>
      <w:r>
        <w:rPr>
          <w:lang w:val="en-GB"/>
        </w:rPr>
        <w:t xml:space="preserve">3</w:t>
      </w:r>
      <w:r>
        <w:rPr>
          <w:lang w:val="en-GB"/>
        </w:rPr>
        <w:t xml:space="preserve"> LAST MONTHS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1165"/>
        <w:suppressLineNumbers w:val="false"/>
        <w:pBdr/>
        <w:spacing w:after="170" w:before="0" w:line="240" w:lineRule="auto"/>
        <w:ind w:right="15"/>
        <w:contextualSpacing w:val="false"/>
        <w:jc w:val="both"/>
        <w:rPr>
          <w:rFonts w:ascii="Calibri" w:hAnsi="Calibri" w:cs="Calibri"/>
          <w:bCs/>
          <w:i/>
          <w:iCs/>
          <w:color w:val="000000"/>
          <w:lang w:val="en-GB"/>
        </w:rPr>
      </w:pP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(pre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cise topics, purposes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, completeness rate, 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results achieved, 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location, date, form, outcomes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…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)</w:t>
      </w:r>
      <w:r>
        <w:rPr>
          <w:rFonts w:ascii="Calibri" w:hAnsi="Calibri" w:cs="Calibri"/>
          <w:bCs/>
          <w:i/>
          <w:iCs/>
          <w:color w:val="000000"/>
          <w:lang w:val="en-GB"/>
        </w:rPr>
      </w:r>
      <w:r>
        <w:rPr>
          <w:rFonts w:ascii="Calibri" w:hAnsi="Calibri" w:cs="Calibri"/>
          <w:bCs/>
          <w:i/>
          <w:iCs/>
          <w:color w:val="000000"/>
          <w:lang w:val="en-GB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</w:p>
        </w:tc>
      </w:tr>
    </w:tbl>
    <w:p>
      <w:pPr>
        <w:pStyle w:val="1202"/>
        <w:suppressLineNumbers w:val="false"/>
        <w:pBdr/>
        <w:spacing w:after="0" w:before="567" w:line="240" w:lineRule="auto"/>
        <w:ind/>
        <w:contextualSpacing w:val="false"/>
        <w:jc w:val="both"/>
        <w:rPr>
          <w:lang w:val="en-GB"/>
          <w14:ligatures w14:val="none"/>
        </w:rPr>
      </w:pPr>
      <w:r>
        <w:rPr>
          <w:lang w:val="en-GB"/>
        </w:rPr>
        <w:t xml:space="preserve">WORKS </w:t>
      </w:r>
      <w:r>
        <w:rPr>
          <w:lang w:val="en-GB"/>
        </w:rPr>
        <w:t xml:space="preserve">AND EVENTS</w:t>
      </w:r>
      <w:r>
        <w:rPr>
          <w:lang w:val="en-GB"/>
        </w:rPr>
        <w:t xml:space="preserve"> </w:t>
      </w:r>
      <w:r>
        <w:rPr>
          <w:lang w:val="en-GB"/>
        </w:rPr>
        <w:t xml:space="preserve">PLANNED IN THE </w:t>
      </w:r>
      <w:r>
        <w:rPr>
          <w:lang w:val="en-GB"/>
        </w:rPr>
        <w:t xml:space="preserve">3</w:t>
      </w:r>
      <w:r>
        <w:rPr>
          <w:lang w:val="en-GB"/>
        </w:rPr>
        <w:t xml:space="preserve"> NEXT MONTHS</w:t>
      </w:r>
      <w:r>
        <w:rPr>
          <w:lang w:val="en-GB"/>
        </w:rPr>
        <w:t xml:space="preserve"> 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1165"/>
        <w:suppressLineNumbers w:val="false"/>
        <w:pBdr/>
        <w:spacing w:after="170" w:before="0" w:line="240" w:lineRule="auto"/>
        <w:ind w:right="15"/>
        <w:contextualSpacing w:val="false"/>
        <w:jc w:val="both"/>
        <w:rPr>
          <w:rFonts w:ascii="Calibri" w:hAnsi="Calibri" w:cs="Calibri"/>
          <w:bCs/>
          <w:i/>
          <w:iCs/>
          <w:color w:val="000000"/>
          <w:lang w:val="en-GB"/>
        </w:rPr>
      </w:pP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(pre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cise topics, purposes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, completeness rate, 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results achieved, 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location, date, form, outcomes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…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)</w:t>
      </w:r>
      <w:r>
        <w:rPr>
          <w:rFonts w:ascii="Calibri" w:hAnsi="Calibri" w:cs="Calibri"/>
          <w:bCs/>
          <w:i/>
          <w:iCs/>
          <w:color w:val="000000"/>
          <w:lang w:val="en-GB"/>
        </w:rPr>
      </w:r>
      <w:r>
        <w:rPr>
          <w:rFonts w:ascii="Calibri" w:hAnsi="Calibri" w:cs="Calibri"/>
          <w:bCs/>
          <w:i/>
          <w:iCs/>
          <w:color w:val="000000"/>
          <w:lang w:val="en-GB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</w:p>
        </w:tc>
      </w:tr>
    </w:tbl>
    <w:p>
      <w:pPr>
        <w:pStyle w:val="1202"/>
        <w:suppressLineNumbers w:val="false"/>
        <w:pBdr/>
        <w:spacing w:after="0" w:before="567" w:line="240" w:lineRule="auto"/>
        <w:ind/>
        <w:contextualSpacing w:val="false"/>
        <w:jc w:val="both"/>
        <w:rPr>
          <w:lang w:val="en-GB"/>
          <w14:ligatures w14:val="none"/>
        </w:rPr>
      </w:pPr>
      <w:r>
        <w:rPr>
          <w:lang w:val="en-GB"/>
        </w:rPr>
        <w:t xml:space="preserve">RESOLUTION</w:t>
      </w:r>
      <w:r>
        <w:rPr>
          <w:lang w:val="en-GB"/>
        </w:rPr>
        <w:t xml:space="preserve">S PROPOSED</w:t>
      </w:r>
      <w:r>
        <w:rPr>
          <w:lang w:val="en-GB"/>
        </w:rPr>
        <w:t xml:space="preserve"> FOR THE COMING GENERAL ASSEMBLY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p>
      <w:pPr>
        <w:pStyle w:val="1165"/>
        <w:suppressLineNumbers w:val="false"/>
        <w:pBdr/>
        <w:spacing w:after="170" w:before="0" w:line="240" w:lineRule="auto"/>
        <w:ind w:right="15"/>
        <w:contextualSpacing w:val="false"/>
        <w:jc w:val="both"/>
        <w:rPr>
          <w:rFonts w:ascii="Calibri" w:hAnsi="Calibri" w:cs="Calibri"/>
          <w:bCs/>
          <w:i/>
          <w:iCs/>
          <w:color w:val="000000"/>
          <w:lang w:val="en-GB"/>
        </w:rPr>
      </w:pP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(please enclo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se the draft resolution</w:t>
      </w:r>
      <w:r>
        <w:rPr>
          <w:rFonts w:ascii="Calibri" w:hAnsi="Calibri" w:cs="Calibri"/>
          <w:bCs/>
          <w:i/>
          <w:iCs/>
          <w:color w:val="000000"/>
          <w:lang w:val="en-GB"/>
        </w:rPr>
        <w:t xml:space="preserve">)</w:t>
      </w:r>
      <w:r>
        <w:rPr>
          <w:rFonts w:ascii="Calibri" w:hAnsi="Calibri" w:cs="Calibri"/>
          <w:bCs/>
          <w:i/>
          <w:iCs/>
          <w:color w:val="000000"/>
          <w:lang w:val="en-GB"/>
        </w:rPr>
      </w:r>
      <w:r>
        <w:rPr>
          <w:rFonts w:ascii="Calibri" w:hAnsi="Calibri" w:cs="Calibri"/>
          <w:bCs/>
          <w:i/>
          <w:iCs/>
          <w:color w:val="000000"/>
          <w:lang w:val="en-GB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</w:p>
        </w:tc>
      </w:tr>
    </w:tbl>
    <w:p>
      <w:pPr>
        <w:pStyle w:val="1202"/>
        <w:pBdr/>
        <w:spacing/>
        <w:ind/>
        <w:rPr>
          <w:lang w:val="en-GB"/>
          <w14:ligatures w14:val="none"/>
        </w:rPr>
      </w:pPr>
      <w:r>
        <w:rPr>
          <w:lang w:val="en-GB"/>
        </w:rPr>
        <w:t xml:space="preserve">SPECIAL REQUESTS TO THE PRESIDENCY</w:t>
      </w:r>
      <w:r>
        <w:rPr>
          <w:lang w:val="en-GB"/>
          <w14:ligatures w14:val="none"/>
        </w:rPr>
      </w:r>
      <w:r>
        <w:rPr>
          <w:lang w:val="en-GB"/>
          <w14:ligatures w14:val="none"/>
        </w:rPr>
      </w:r>
    </w:p>
    <w:tbl>
      <w:tblPr>
        <w:tblStyle w:val="1021"/>
        <w:tblW w:w="0" w:type="auto"/>
        <w:tblBorders/>
        <w:tblCellMar>
          <w:left w:w="170" w:type="dxa"/>
          <w:top w:w="170" w:type="dxa"/>
          <w:right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444"/>
      </w:tblGrid>
      <w:tr>
        <w:trPr/>
        <w:tc>
          <w:tcPr>
            <w:tcBorders>
              <w:top w:val="single" w:color="155185" w:sz="8" w:space="0"/>
              <w:left w:val="single" w:color="155185" w:sz="8" w:space="0"/>
              <w:bottom w:val="single" w:color="155185" w:sz="8" w:space="0"/>
              <w:right w:val="single" w:color="155185" w:sz="8" w:space="0"/>
            </w:tcBorders>
            <w:tcW w:w="9444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  <w:r>
              <w:rPr>
                <w:b w:val="0"/>
                <w:bCs w:val="0"/>
                <w:lang w:val="en-GB"/>
              </w:rPr>
            </w:r>
          </w:p>
        </w:tc>
      </w:tr>
    </w:tbl>
    <w:p>
      <w:pPr>
        <w:pStyle w:val="1165"/>
        <w:pBdr/>
        <w:spacing/>
        <w:ind w:right="15"/>
        <w:jc w:val="both"/>
        <w:rPr>
          <w:rFonts w:ascii="Calibri" w:hAnsi="Calibri" w:cs="Calibri"/>
          <w:bCs/>
          <w:color w:val="000000"/>
          <w:lang w:val="en-GB"/>
        </w:rPr>
      </w:pPr>
      <w:r>
        <w:rPr>
          <w:rFonts w:ascii="Calibri" w:hAnsi="Calibri" w:cs="Calibri"/>
          <w:bCs/>
          <w:color w:val="000000"/>
          <w:lang w:val="en-GB"/>
        </w:rPr>
      </w:r>
      <w:r>
        <w:rPr>
          <w:rFonts w:ascii="Calibri" w:hAnsi="Calibri" w:cs="Calibri"/>
          <w:bCs/>
          <w:color w:val="000000"/>
          <w:lang w:val="en-GB"/>
        </w:rPr>
      </w:r>
      <w:r>
        <w:rPr>
          <w:rFonts w:ascii="Calibri" w:hAnsi="Calibri" w:cs="Calibri"/>
          <w:bCs/>
          <w:color w:val="000000"/>
          <w:lang w:val="en-GB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landscape" w:w="11906"/>
      <w:pgMar w:top="1417" w:right="1417" w:bottom="1417" w:left="1260" w:header="540" w:footer="415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MT">
    <w:panose1 w:val="020B0604020202020204"/>
  </w:font>
  <w:font w:name="Segoe UI">
    <w:panose1 w:val="020B0502040204020203"/>
  </w:font>
  <w:font w:name="Tahoma">
    <w:panose1 w:val="020B0604030504040204"/>
  </w:font>
  <w:font w:name="Consolas">
    <w:panose1 w:val="020B0609020204030204"/>
  </w:font>
  <w:font w:name="Times New Roman">
    <w:panose1 w:val="02020603050405020304"/>
  </w:font>
  <w:font w:name="Liberation Serif">
    <w:panose1 w:val="02020603050405020304"/>
  </w:font>
  <w:font w:name="Calibri Light">
    <w:panose1 w:val="020F0302020204030204"/>
  </w:font>
  <w:font w:name="Batang">
    <w:panose1 w:val="0201060003010101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4"/>
      <w:pBdr/>
      <w:spacing/>
      <w:ind/>
      <w:jc w:val="right"/>
      <w:rPr/>
    </w:pPr>
    <w:r>
      <w:rPr>
        <w:b/>
      </w:rPr>
    </w:r>
    <w:r>
      <w:rPr>
        <w:b/>
      </w:rPr>
      <mc:AlternateContent>
        <mc:Choice Requires="wpg">
          <w:drawing>
            <wp:inline xmlns:wp="http://schemas.openxmlformats.org/drawingml/2006/wordprocessingDrawing" distT="0" distB="0" distL="0" distR="0">
              <wp:extent cx="678444" cy="396751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67007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678444" cy="39675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53.42pt;height:31.24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t xml:space="preserve">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41283" cy="439077"/>
              <wp:effectExtent l="0" t="0" r="0" b="0"/>
              <wp:docPr id="5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57364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 flipH="0" flipV="0">
                        <a:off x="0" y="0"/>
                        <a:ext cx="441282" cy="4390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width:34.75pt;height:34.57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 w:after="0" w:before="283" w:line="240" w:lineRule="auto"/>
      <w:ind/>
      <w:contextualSpacing w:val="false"/>
      <w:jc w:val="center"/>
      <w:rPr>
        <w:b/>
        <w:bCs/>
      </w:rPr>
    </w:pPr>
    <w:r>
      <w:rPr>
        <w:b/>
        <w:highlight w:val="none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<wp:simplePos x="0" y="0"/>
              <wp:positionH relativeFrom="column">
                <wp:posOffset>-825182</wp:posOffset>
              </wp:positionH>
              <wp:positionV relativeFrom="paragraph">
                <wp:posOffset>47110</wp:posOffset>
              </wp:positionV>
              <wp:extent cx="7610475" cy="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7610474" cy="0"/>
                      </a:xfrm>
                      <a:prstGeom prst="line">
                        <a:avLst/>
                      </a:prstGeom>
                      <a:ln w="19049">
                        <a:solidFill>
                          <a:schemeClr val="accent1">
                            <a:shade val="95000"/>
                            <a:satMod val="10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>
                          <a:shade val="50000"/>
                        </a:schemeClr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5" o:spid="_x0000_s5" style="position:absolute;left:0;text-align:left;z-index:9216;mso-wrap-distance-left:9.07pt;mso-wrap-distance-top:0.00pt;mso-wrap-distance-right:9.07pt;mso-wrap-distance-bottom:0.00pt;rotation:0;visibility:visible;" from="-65.0pt,3.7pt" to="534.3pt,3.7pt" filled="f" strokecolor="#487BB4" strokeweight="1.50pt">
              <v:stroke dashstyle="solid"/>
            </v:line>
          </w:pict>
        </mc:Fallback>
      </mc:AlternateContent>
    </w:r>
    <w:r>
      <w:rPr>
        <w:b/>
      </w:rPr>
      <mc:AlternateContent>
        <mc:Choice Requires="wpg">
          <w:drawing>
            <wp:inline xmlns:wp="http://schemas.openxmlformats.org/drawingml/2006/wordprocessingDrawing" distT="0" distB="0" distL="0" distR="0">
              <wp:extent cx="749494" cy="438301"/>
              <wp:effectExtent l="0" t="0" r="0" b="0"/>
              <wp:docPr id="7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195657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49494" cy="438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6" o:spid="_x0000_s6" type="#_x0000_t75" style="width:59.02pt;height:34.51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  <w:bCs/>
      </w:rPr>
    </w:r>
    <w:r>
      <w:rPr>
        <w:b/>
        <w:bCs/>
      </w:rPr>
    </w:r>
  </w:p>
  <w:p>
    <w:pPr>
      <w:pStyle w:val="1165"/>
      <w:suppressLineNumbers w:val="false"/>
      <w:pBdr/>
      <w:spacing w:after="0" w:before="85" w:line="240" w:lineRule="auto"/>
      <w:ind/>
      <w:contextualSpacing w:val="false"/>
      <w:jc w:val="center"/>
      <w:rPr>
        <w:rFonts w:ascii="Liberation Serif" w:hAnsi="Liberation Serif" w:cs="Liberation Serif"/>
        <w:b w:val="0"/>
        <w:bCs w:val="0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/>
        <w:bCs/>
        <w:color w:val="042a4e"/>
        <w:sz w:val="18"/>
        <w:szCs w:val="18"/>
      </w:rPr>
      <w:t xml:space="preserve">Fédération des</w:t>
    </w:r>
    <w:r>
      <w:rPr>
        <w:rFonts w:ascii="Liberation Serif" w:hAnsi="Liberation Serif" w:eastAsia="Liberation Serif" w:cs="Liberation Serif"/>
        <w:b/>
        <w:bCs/>
        <w:color w:val="042a4e"/>
        <w:sz w:val="18"/>
        <w:szCs w:val="18"/>
      </w:rPr>
      <w:t xml:space="preserve"> </w:t>
    </w:r>
    <w:r>
      <w:rPr>
        <w:rFonts w:ascii="Liberation Serif" w:hAnsi="Liberation Serif" w:eastAsia="Liberation Serif" w:cs="Liberation Serif"/>
        <w:b/>
        <w:bCs/>
        <w:color w:val="042a4e"/>
        <w:sz w:val="18"/>
        <w:szCs w:val="18"/>
      </w:rPr>
      <w:t xml:space="preserve">Barreaux </w:t>
    </w:r>
    <w:r>
      <w:rPr>
        <w:rFonts w:ascii="Liberation Serif" w:hAnsi="Liberation Serif" w:eastAsia="Liberation Serif" w:cs="Liberation Serif"/>
        <w:b/>
        <w:bCs/>
        <w:color w:val="042a4e"/>
        <w:sz w:val="18"/>
        <w:szCs w:val="18"/>
      </w:rPr>
      <w:t xml:space="preserve">d’Europe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, 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3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rue du Général Frère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– F 67000 STRASBOURG</w:t>
    </w:r>
    <w:r>
      <w:rPr>
        <w:rFonts w:ascii="Liberation Serif" w:hAnsi="Liberation Serif" w:cs="Liberation Serif"/>
        <w:b w:val="0"/>
        <w:bCs w:val="0"/>
        <w:color w:val="042a4e"/>
        <w:sz w:val="18"/>
        <w:szCs w:val="18"/>
      </w:rPr>
    </w:r>
    <w:r>
      <w:rPr>
        <w:rFonts w:ascii="Liberation Serif" w:hAnsi="Liberation Serif" w:cs="Liberation Serif"/>
        <w:b w:val="0"/>
        <w:bCs w:val="0"/>
        <w:color w:val="042a4e"/>
        <w:sz w:val="18"/>
        <w:szCs w:val="18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  <w:b w:val="0"/>
        <w:bCs w:val="0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Téléphone: +333 8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8 37 12 66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  </w:t>
    </w:r>
    <w:r>
      <w:rPr>
        <w:rFonts w:ascii="Liberation Serif" w:hAnsi="Liberation Serif" w:eastAsia="Liberation Serif" w:cs="Liberation Serif"/>
        <w:b w:val="0"/>
        <w:bCs w:val="0"/>
        <w:color w:val="f5cc00"/>
        <w:sz w:val="18"/>
        <w:szCs w:val="18"/>
      </w:rPr>
      <w:t xml:space="preserve">♦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  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Télécop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ie: +3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33 88 36 87 52</w:t>
    </w:r>
    <w:r>
      <w:rPr>
        <w:rFonts w:ascii="Liberation Serif" w:hAnsi="Liberation Serif" w:cs="Liberation Serif"/>
        <w:b w:val="0"/>
        <w:bCs w:val="0"/>
        <w:color w:val="042a4e"/>
        <w:sz w:val="18"/>
        <w:szCs w:val="18"/>
      </w:rPr>
    </w:r>
    <w:r>
      <w:rPr>
        <w:rFonts w:ascii="Liberation Serif" w:hAnsi="Liberation Serif" w:cs="Liberation Serif"/>
        <w:b w:val="0"/>
        <w:bCs w:val="0"/>
        <w:color w:val="042a4e"/>
        <w:sz w:val="18"/>
        <w:szCs w:val="18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  <w:b w:val="0"/>
        <w:bCs w:val="0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E-mail: 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fldChar w:fldCharType="begin"/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 H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YPE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RL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IN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K "mailto:commis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s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ions@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instrText xml:space="preserve">fbe-strasbourg.eu" 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fldChar w:fldCharType="separate"/>
    </w:r>
    <w:r>
      <w:rPr>
        <w:rStyle w:val="1172"/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t xml:space="preserve">commissions@fbe-s</w:t>
    </w:r>
    <w:r>
      <w:rPr>
        <w:rStyle w:val="1172"/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t xml:space="preserve">trasbourg.e</w:t>
    </w:r>
    <w:r>
      <w:rPr>
        <w:rStyle w:val="1172"/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t xml:space="preserve">u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fldChar w:fldCharType="end"/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  </w:t>
    </w:r>
    <w:r>
      <w:rPr>
        <w:rFonts w:ascii="Liberation Serif" w:hAnsi="Liberation Serif" w:eastAsia="Liberation Serif" w:cs="Liberation Serif"/>
        <w:b w:val="0"/>
        <w:bCs w:val="0"/>
        <w:color w:val="f5cc00"/>
        <w:sz w:val="18"/>
        <w:szCs w:val="18"/>
      </w:rPr>
      <w:t xml:space="preserve">♦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  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Web: 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fldChar w:fldCharType="begin"/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instrText xml:space="preserve"> HYP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instrText xml:space="preserve">ERLINK "http://www.fbe.org/" </w:instrTex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fldChar w:fldCharType="separate"/>
    </w:r>
    <w:r>
      <w:rPr>
        <w:rStyle w:val="1172"/>
        <w:rFonts w:ascii="Liberation Serif" w:hAnsi="Liberation Serif" w:eastAsia="Liberation Serif" w:cs="Liberation Serif"/>
        <w:b w:val="0"/>
        <w:bCs w:val="0"/>
        <w:color w:val="042a4e"/>
        <w:sz w:val="18"/>
        <w:szCs w:val="18"/>
        <w:u w:val="none"/>
      </w:rPr>
      <w:t xml:space="preserve">www.fbe.org</w:t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fldChar w:fldCharType="end"/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 </w:t>
    </w:r>
    <w:r>
      <w:rPr>
        <w:rFonts w:ascii="Liberation Serif" w:hAnsi="Liberation Serif" w:cs="Liberation Serif"/>
        <w:b w:val="0"/>
        <w:bCs w:val="0"/>
        <w:color w:val="042a4e"/>
        <w:sz w:val="18"/>
        <w:szCs w:val="18"/>
      </w:rPr>
    </w:r>
    <w:r>
      <w:rPr>
        <w:rFonts w:ascii="Liberation Serif" w:hAnsi="Liberation Serif" w:cs="Liberation Serif"/>
        <w:b w:val="0"/>
        <w:bCs w:val="0"/>
        <w:color w:val="042a4e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tabs>
        <w:tab w:val="clear" w:leader="none" w:pos="7143"/>
        <w:tab w:val="center" w:leader="none" w:pos="9213"/>
        <w:tab w:val="clear" w:leader="none" w:pos="14287"/>
      </w:tabs>
      <w:spacing/>
      <w:ind/>
      <w:jc w:val="left"/>
      <w:rPr>
        <w:rFonts w:ascii="Liberation Serif" w:hAnsi="Liberation Serif" w:cs="Liberation Serif"/>
        <w:color w:val="042a4e"/>
        <w:sz w:val="20"/>
        <w:szCs w:val="20"/>
      </w:rPr>
    </w:pPr>
    <w:r>
      <w:rPr>
        <w:rFonts w:ascii="Liberation Serif" w:hAnsi="Liberation Serif" w:eastAsia="Liberation Serif" w:cs="Liberation Serif"/>
        <w:sz w:val="20"/>
        <w:szCs w:val="20"/>
      </w:rPr>
    </w:r>
    <w:r>
      <w:rPr>
        <w:rFonts w:ascii="Liberation Serif" w:hAnsi="Liberation Serif" w:eastAsia="Liberation Serif" w:cs="Liberation Serif"/>
        <w:b w:val="0"/>
        <w:bCs w:val="0"/>
        <w:color w:val="042a4e"/>
        <w:sz w:val="18"/>
        <w:szCs w:val="18"/>
      </w:rPr>
      <w:t xml:space="preserve">THREE-MONTH ASSESSMENT FORM</w:t>
    </w:r>
    <w:r>
      <w:rPr>
        <w:rFonts w:ascii="Liberation Serif" w:hAnsi="Liberation Serif" w:eastAsia="Liberation Serif" w:cs="Liberation Serif"/>
        <w:sz w:val="20"/>
        <w:szCs w:val="20"/>
      </w:rPr>
      <w:tab/>
    </w:r>
    <w:fldSimple w:instr="PAGE \* MERGEFORMAT">
      <w:r>
        <w:rPr>
          <w:rFonts w:ascii="Liberation Serif" w:hAnsi="Liberation Serif" w:eastAsia="Liberation Serif" w:cs="Liberation Serif"/>
          <w:b/>
          <w:bCs/>
          <w:color w:val="042a4e"/>
          <w:sz w:val="20"/>
          <w:szCs w:val="20"/>
        </w:rPr>
        <w:t xml:space="preserve">1</w:t>
      </w:r>
    </w:fldSimple>
    <w:r>
      <w:rPr>
        <w:rFonts w:ascii="Liberation Serif" w:hAnsi="Liberation Serif" w:eastAsia="Liberation Serif" w:cs="Liberation Serif"/>
        <w:b/>
        <w:bCs/>
        <w:color w:val="042a4e"/>
        <w:sz w:val="20"/>
        <w:szCs w:val="20"/>
      </w:rPr>
    </w:r>
    <w:r>
      <w:rPr>
        <w:rFonts w:ascii="Liberation Serif" w:hAnsi="Liberation Serif" w:eastAsia="Liberation Serif" w:cs="Liberation Serif"/>
        <w:color w:val="042a4e"/>
        <w:sz w:val="20"/>
        <w:szCs w:val="20"/>
      </w:rPr>
    </w:r>
    <w:r>
      <w:rPr>
        <w:rFonts w:ascii="Liberation Serif" w:hAnsi="Liberation Serif" w:cs="Liberation Serif"/>
        <w:color w:val="042a4e"/>
        <w:sz w:val="20"/>
        <w:szCs w:val="20"/>
      </w:rPr>
    </w:r>
  </w:p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<wp:simplePos x="0" y="0"/>
              <wp:positionH relativeFrom="column">
                <wp:posOffset>-825182</wp:posOffset>
              </wp:positionH>
              <wp:positionV relativeFrom="paragraph">
                <wp:posOffset>142360</wp:posOffset>
              </wp:positionV>
              <wp:extent cx="7610475" cy="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0" flipH="0" flipV="0">
                        <a:off x="0" y="0"/>
                        <a:ext cx="7610474" cy="0"/>
                      </a:xfrm>
                      <a:prstGeom prst="line">
                        <a:avLst/>
                      </a:prstGeom>
                      <a:ln w="19049">
                        <a:solidFill>
                          <a:schemeClr val="accent1">
                            <a:shade val="95000"/>
                            <a:satMod val="10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>
                          <a:shade val="50000"/>
                        </a:schemeClr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9216;mso-wrap-distance-left:9.07pt;mso-wrap-distance-top:0.00pt;mso-wrap-distance-right:9.07pt;mso-wrap-distance-bottom:0.00pt;rotation:0;visibility:visible;" from="-65.0pt,11.2pt" to="534.3pt,11.2pt" filled="f" strokecolor="#487BB4" strokeweight="1.50pt">
              <v:stroke dashstyle="solid"/>
            </v:line>
          </w:pict>
        </mc:Fallback>
      </mc:AlternateContent>
    </w:r>
    <w:r/>
  </w:p>
  <w:p>
    <w:pPr>
      <w:pStyle w:val="1015"/>
      <w:pBdr/>
      <w:spacing/>
      <w:ind/>
      <w:rPr>
        <w:rFonts w:ascii="Liberation Serif" w:hAnsi="Liberation Serif" w:cs="Liberation Serif"/>
        <w:sz w:val="20"/>
        <w:szCs w:val="20"/>
      </w:rPr>
    </w:pPr>
    <w:r>
      <w:rPr>
        <w:rFonts w:ascii="Liberation Serif" w:hAnsi="Liberation Serif" w:eastAsia="Liberation Serif" w:cs="Liberation Serif"/>
        <w:sz w:val="20"/>
        <w:szCs w:val="20"/>
      </w:rPr>
    </w:r>
    <w:r>
      <w:rPr>
        <w:rFonts w:ascii="Liberation Serif" w:hAnsi="Liberation Serif" w:cs="Liberation Serif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6"/>
      <w:framePr w:hAnchor="page" w:hRule="auto" w:vAnchor="margin" w:w="170" w:wrap="auto" w:x="5764" w:yAlign="inline"/>
      <w:pBdr/>
      <w:spacing/>
      <w:ind/>
      <w:jc w:val="left"/>
      <w:rPr/>
    </w:pPr>
    <w:r/>
    <w:r/>
  </w:p>
  <w:p>
    <w:pPr>
      <w:pStyle w:val="1165"/>
      <w:pBdr/>
      <w:spacing/>
      <w:ind/>
      <w:jc w:val="center"/>
      <w:rPr>
        <w:rFonts w:ascii="Liberation Serif" w:hAnsi="Liberation Serif" w:cs="Liberation Serif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</w: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  <w:t xml:space="preserve">FEDERATION DES BARREAUX D’EUROPE</w:t>
    </w:r>
    <w:r>
      <w:rPr>
        <w:rFonts w:ascii="Liberation Serif" w:hAnsi="Liberation Serif" w:eastAsia="Liberation Serif" w:cs="Liberation Serif"/>
        <w:color w:val="042a4e"/>
        <w:sz w:val="18"/>
        <w:szCs w:val="18"/>
      </w:rPr>
    </w:r>
    <w:r>
      <w:rPr>
        <w:rFonts w:ascii="Liberation Serif" w:hAnsi="Liberation Serif" w:cs="Liberation Serif"/>
        <w:color w:val="042a4e"/>
        <w:sz w:val="18"/>
        <w:szCs w:val="18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</w: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  <w:t xml:space="preserve">EUROPEAN BARS FEDERATION</w:t>
    </w:r>
    <w:r>
      <w:rPr>
        <w:rFonts w:ascii="Liberation Serif" w:hAnsi="Liberation Serif" w:eastAsia="Liberation Serif" w:cs="Liberation Serif"/>
        <w:color w:val="042a4e"/>
        <w:sz w:val="18"/>
        <w:szCs w:val="18"/>
      </w:rPr>
    </w:r>
    <w:r>
      <w:rPr>
        <w:rFonts w:ascii="Liberation Serif" w:hAnsi="Liberation Serif" w:cs="Liberation Serif"/>
        <w:color w:val="042a4e"/>
        <w:sz w:val="18"/>
        <w:szCs w:val="18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  <w:t xml:space="preserve">VERBAND EUROPÄISCHER RECHTSANWALTSKAMMERN</w:t>
    </w:r>
    <w:r>
      <w:rPr>
        <w:rFonts w:ascii="Liberation Serif" w:hAnsi="Liberation Serif" w:eastAsia="Liberation Serif" w:cs="Liberation Serif"/>
        <w:color w:val="042a4e"/>
        <w:sz w:val="18"/>
        <w:szCs w:val="18"/>
      </w:rPr>
    </w:r>
    <w:r>
      <w:rPr>
        <w:rFonts w:ascii="Liberation Serif" w:hAnsi="Liberation Serif" w:cs="Liberation Serif"/>
        <w:color w:val="042a4e"/>
        <w:sz w:val="18"/>
        <w:szCs w:val="18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</w: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  <w:t xml:space="preserve">FEDERACION DE LOS COLEGIOS DE ABOGADOS DE EUROPA</w:t>
    </w:r>
    <w:r>
      <w:rPr>
        <w:rFonts w:ascii="Liberation Serif" w:hAnsi="Liberation Serif" w:eastAsia="Liberation Serif" w:cs="Liberation Serif"/>
        <w:color w:val="042a4e"/>
        <w:sz w:val="18"/>
        <w:szCs w:val="18"/>
      </w:rPr>
    </w:r>
    <w:r>
      <w:rPr>
        <w:rFonts w:ascii="Liberation Serif" w:hAnsi="Liberation Serif" w:cs="Liberation Serif"/>
        <w:color w:val="042a4e"/>
        <w:sz w:val="18"/>
        <w:szCs w:val="18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  <w:b/>
        <w:i/>
        <w:color w:val="042a4e"/>
        <w:sz w:val="18"/>
        <w:szCs w:val="18"/>
      </w:rPr>
    </w:pP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</w:r>
    <w:r>
      <w:rPr>
        <w:rFonts w:ascii="Liberation Serif" w:hAnsi="Liberation Serif" w:eastAsia="Liberation Serif" w:cs="Liberation Serif"/>
        <w:b/>
        <w:i/>
        <w:color w:val="042a4e"/>
        <w:sz w:val="18"/>
        <w:szCs w:val="18"/>
      </w:rPr>
      <w:t xml:space="preserve">FEDERAZIONE DEGLI ORDINI FORENSI D’EUROPA</w:t>
    </w:r>
    <w:r>
      <w:rPr>
        <w:rFonts w:ascii="Liberation Serif" w:hAnsi="Liberation Serif" w:cs="Liberation Serif"/>
        <w:b/>
        <w:i/>
        <w:color w:val="042a4e"/>
        <w:sz w:val="18"/>
        <w:szCs w:val="18"/>
      </w:rPr>
    </w:r>
    <w:r>
      <w:rPr>
        <w:rFonts w:ascii="Liberation Serif" w:hAnsi="Liberation Serif" w:cs="Liberation Serif"/>
        <w:b/>
        <w:i/>
        <w:color w:val="042a4e"/>
        <w:sz w:val="18"/>
        <w:szCs w:val="18"/>
      </w:rPr>
    </w:r>
  </w:p>
  <w:p>
    <w:pPr>
      <w:pStyle w:val="1171"/>
      <w:framePr w:h="1306" w:hAnchor="page" w:hRule="atLeast" w:vAnchor="page" w:w="0" w:wrap="auto" w:x="9911" w:y="735"/>
      <w:pBdr/>
      <w:spacing/>
      <w:ind/>
      <w:jc w:val="left"/>
      <w:rPr>
        <w:rFonts w:ascii="Liberation Serif" w:hAnsi="Liberation Serif" w:cs="Liberation Serif"/>
      </w:rPr>
    </w:pPr>
    <w:r>
      <w:rPr>
        <w:rFonts w:ascii="Liberation Serif" w:hAnsi="Liberation Serif" w:eastAsia="Liberation Serif" w:cs="Liberation Serif"/>
      </w:rPr>
    </w:r>
    <w:r>
      <w:rPr>
        <w:rFonts w:ascii="Liberation Serif" w:hAnsi="Liberation Serif" w:eastAsia="Liberation Serif" w:cs="Liberation Serif"/>
      </w:rPr>
    </w:r>
    <w:r>
      <w:rPr>
        <w:rFonts w:ascii="Liberation Serif" w:hAnsi="Liberation Serif" w:cs="Liberation Serif"/>
      </w:rPr>
    </w:r>
  </w:p>
  <w:p>
    <w:pPr>
      <w:pStyle w:val="1165"/>
      <w:pBdr/>
      <w:spacing/>
      <w:ind/>
      <w:rPr>
        <w:rFonts w:ascii="Liberation Serif" w:hAnsi="Liberation Serif" w:cs="Liberation Serif"/>
        <w:sz w:val="12"/>
        <w:szCs w:val="12"/>
      </w:rPr>
    </w:pPr>
    <w:r>
      <w:rPr>
        <w:rFonts w:ascii="Liberation Serif" w:hAnsi="Liberation Serif" w:eastAsia="Liberation Serif" w:cs="Liberation Serif"/>
        <w:sz w:val="12"/>
        <w:szCs w:val="12"/>
      </w:rPr>
    </w:r>
    <w:r>
      <w:rPr>
        <w:rFonts w:ascii="Liberation Serif" w:hAnsi="Liberation Serif" w:cs="Liberation Serif"/>
        <w:sz w:val="12"/>
        <w:szCs w:val="12"/>
      </w:rPr>
    </w:r>
    <w:r>
      <w:rPr>
        <w:rFonts w:ascii="Liberation Serif" w:hAnsi="Liberation Serif" w:cs="Liberation Serif"/>
        <w:sz w:val="12"/>
        <w:szCs w:val="12"/>
      </w:rPr>
    </w:r>
  </w:p>
  <w:p>
    <w:pPr>
      <w:pStyle w:val="1165"/>
      <w:pBdr/>
      <w:spacing/>
      <w:ind/>
      <w:jc w:val="center"/>
      <w:rPr>
        <w:rFonts w:ascii="Liberation Serif" w:hAnsi="Liberation Serif" w:cs="Liberation Serif"/>
      </w:rPr>
    </w:pPr>
    <w:r>
      <w:rPr>
        <w:rFonts w:ascii="Liberation Serif" w:hAnsi="Liberation Serif" w:eastAsia="Liberation Serif" w:cs="Liberation Serif"/>
      </w:rPr>
    </w:r>
    <w:r>
      <w:rPr>
        <w:rFonts w:ascii="Liberation Serif" w:hAnsi="Liberation Serif" w:eastAsia="Liberation Serif" w:cs="Liberation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2756" cy="712725"/>
              <wp:effectExtent l="6350" t="6350" r="6350" b="6350"/>
              <wp:docPr id="2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68414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722756" cy="7127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6.91pt;height:56.1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Liberation Serif" w:hAnsi="Liberation Serif" w:eastAsia="Liberation Serif" w:cs="Liberation Serif"/>
      </w:rPr>
    </w:r>
    <w:r>
      <w:rPr>
        <w:rFonts w:ascii="Liberation Serif" w:hAnsi="Liberation Serif" w:cs="Liberation Serif"/>
      </w:rPr>
    </w:r>
  </w:p>
  <w:p>
    <w:pPr>
      <w:pStyle w:val="1165"/>
      <w:suppressLineNumbers w:val="false"/>
      <w:pBdr/>
      <w:spacing w:after="283" w:before="113" w:line="240" w:lineRule="auto"/>
      <w:ind/>
      <w:contextualSpacing w:val="false"/>
      <w:jc w:val="center"/>
      <w:rPr>
        <w:rFonts w:ascii="Liberation Serif" w:hAnsi="Liberation Serif" w:cs="Liberation Serif"/>
        <w:b/>
        <w:i/>
        <w:color w:val="042a4e"/>
        <w:sz w:val="20"/>
        <w:szCs w:val="20"/>
        <w:u w:val="none"/>
      </w:rPr>
    </w:pPr>
    <w:r>
      <w:rPr>
        <w:rFonts w:ascii="Liberation Serif" w:hAnsi="Liberation Serif" w:eastAsia="Liberation Serif" w:cs="Liberation Serif"/>
        <w:b/>
        <w:i/>
        <w:color w:val="042a4e"/>
        <w:sz w:val="20"/>
        <w:szCs w:val="20"/>
        <w:u w:val="none"/>
      </w:rPr>
      <w:t xml:space="preserve">Secrétar</w:t>
    </w:r>
    <w:r>
      <w:rPr>
        <w:rFonts w:ascii="Liberation Serif" w:hAnsi="Liberation Serif" w:eastAsia="Liberation Serif" w:cs="Liberation Serif"/>
        <w:b/>
        <w:i/>
        <w:color w:val="042a4e"/>
        <w:sz w:val="20"/>
        <w:szCs w:val="20"/>
        <w:u w:val="none"/>
      </w:rPr>
      <w:t xml:space="preserve">iat des </w:t>
    </w:r>
    <w:r>
      <w:rPr>
        <w:rFonts w:ascii="Liberation Serif" w:hAnsi="Liberation Serif" w:eastAsia="Liberation Serif" w:cs="Liberation Serif"/>
        <w:b/>
        <w:i/>
        <w:color w:val="042a4e"/>
        <w:sz w:val="20"/>
        <w:szCs w:val="20"/>
        <w:u w:val="none"/>
      </w:rPr>
      <w:t xml:space="preserve">Commiss</w:t>
    </w:r>
    <w:r>
      <w:rPr>
        <w:rFonts w:ascii="Liberation Serif" w:hAnsi="Liberation Serif" w:eastAsia="Liberation Serif" w:cs="Liberation Serif"/>
        <w:b/>
        <w:i/>
        <w:color w:val="042a4e"/>
        <w:sz w:val="20"/>
        <w:szCs w:val="20"/>
        <w:u w:val="none"/>
      </w:rPr>
      <w:t xml:space="preserve">ions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<wp:simplePos x="0" y="0"/>
              <wp:positionH relativeFrom="column">
                <wp:posOffset>-825182</wp:posOffset>
              </wp:positionH>
              <wp:positionV relativeFrom="paragraph">
                <wp:posOffset>378837</wp:posOffset>
              </wp:positionV>
              <wp:extent cx="7610475" cy="0"/>
              <wp:effectExtent l="4762" t="4762" r="4762" b="4762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H="0" flipV="0">
                        <a:off x="0" y="0"/>
                        <a:ext cx="7610474" cy="0"/>
                      </a:xfrm>
                      <a:prstGeom prst="line">
                        <a:avLst/>
                      </a:prstGeom>
                      <a:ln w="19049">
                        <a:solidFill>
                          <a:schemeClr val="accent1">
                            <a:shade val="95000"/>
                            <a:satMod val="10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>
                          <a:shade val="50000"/>
                        </a:schemeClr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9216;mso-wrap-distance-left:9.07pt;mso-wrap-distance-top:0.00pt;mso-wrap-distance-right:9.07pt;mso-wrap-distance-bottom:0.00pt;visibility:visible;" from="-65.0pt,29.8pt" to="534.3pt,29.8pt" filled="f" strokecolor="#487BB4" strokeweight="1.50pt">
              <v:stroke dashstyle="solid"/>
            </v:line>
          </w:pict>
        </mc:Fallback>
      </mc:AlternateContent>
    </w:r>
    <w:r>
      <w:rPr>
        <w:rFonts w:ascii="Liberation Serif" w:hAnsi="Liberation Serif" w:cs="Liberation Serif"/>
        <w:b/>
        <w:i/>
        <w:color w:val="042a4e"/>
        <w:sz w:val="20"/>
        <w:szCs w:val="20"/>
        <w:u w:val="none"/>
      </w:rPr>
    </w:r>
    <w:r>
      <w:rPr>
        <w:rFonts w:ascii="Liberation Serif" w:hAnsi="Liberation Serif" w:cs="Liberation Serif"/>
        <w:b/>
        <w:i/>
        <w:color w:val="042a4e"/>
        <w:sz w:val="20"/>
        <w:szCs w:val="20"/>
        <w:u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eastAsia="Times New Roman" w:cs="Arial"/>
        <w:color w:val="000000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494"/>
      </w:pPr>
      <w:rPr>
        <w:rFonts w:ascii="Calibri" w:hAnsi="Calibri" w:eastAsia="Batang" w:cs="Calibr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1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7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3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54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494"/>
      </w:pPr>
      <w:rPr>
        <w:rFonts w:ascii="Calibri" w:hAnsi="Calibri" w:eastAsia="Batang" w:cs="Calibr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1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7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3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54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1494"/>
      </w:pPr>
      <w:rPr>
        <w:rFonts w:ascii="Calibri" w:hAnsi="Calibri" w:eastAsia="Calibri" w:cs="Calibri"/>
      </w:rPr>
      <w:start w:val="1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1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7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3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 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 %2)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"/>
      <w:numFmt w:val="bullet"/>
      <w:pPr>
        <w:pBdr/>
        <w:spacing/>
        <w:ind w:hanging="180" w:left="2160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 w:cs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 w:cs="Symbol"/>
      </w:rPr>
      <w:start w:val="1"/>
      <w:suff w:val="tab"/>
    </w:lvl>
    <w:lvl w:ilvl="5">
      <w:isLgl w:val="false"/>
      <w:lvlJc w:val="right"/>
      <w:lvlText w:val=""/>
      <w:numFmt w:val="bullet"/>
      <w:pPr>
        <w:pBdr/>
        <w:spacing/>
        <w:ind w:hanging="180" w:left="4320"/>
      </w:pPr>
      <w:rPr>
        <w:rFonts w:ascii="Symbol" w:hAnsi="Symbol" w:cs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 w:cs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 w:cs="Symbol"/>
      </w:rPr>
      <w:start w:val="1"/>
      <w:suff w:val="tab"/>
    </w:lvl>
    <w:lvl w:ilvl="8">
      <w:isLgl w:val="false"/>
      <w:lvlJc w:val="right"/>
      <w:lvlText w:val=""/>
      <w:numFmt w:val="bullet"/>
      <w:pPr>
        <w:pBdr/>
        <w:spacing/>
        <w:ind w:hanging="180" w:left="6480"/>
      </w:pPr>
      <w:rPr>
        <w:rFonts w:ascii="Symbol" w:hAnsi="Symbol" w:cs="Symbol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 w:eastAsia="Calibri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hint="default" w:ascii="Calibri" w:hAnsi="Calibri" w:eastAsia="Calibri" w:cs="Calibri"/>
        <w:b/>
        <w:color w:val="042a4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hint="default" w:ascii="Calibri" w:hAnsi="Calibri" w:eastAsia="Calibri" w:cs="Calibri"/>
        <w:b/>
        <w:color w:val="042a4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rFonts w:hint="default" w:ascii="Calibri" w:hAnsi="Calibri" w:eastAsia="Calibri" w:cs="Calibri"/>
        <w:b/>
        <w:color w:val="042a4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5"/>
    <w:lvlOverride w:ilvl="0">
      <w:startOverride w:val="1"/>
    </w:lvlOverride>
    <w:lvlOverride w:ilvl="1">
      <w:startOverride w:val="1"/>
    </w:lvlOverride>
  </w:num>
  <w:num w:numId="10">
    <w:abstractNumId w:val="0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7"/>
  </w:num>
  <w:num w:numId="19">
    <w:abstractNumId w:val="16"/>
  </w:num>
  <w:num w:numId="20">
    <w:abstractNumId w:val="4"/>
  </w:num>
  <w:num w:numId="21">
    <w:abstractNumId w:val="18"/>
  </w:num>
  <w:num w:numId="22">
    <w:abstractNumId w:val="1"/>
  </w:num>
  <w:num w:numId="23">
    <w:abstractNumId w:val="11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88">
    <w:name w:val="Heading 1"/>
    <w:basedOn w:val="1165"/>
    <w:next w:val="1165"/>
    <w:link w:val="98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989">
    <w:name w:val="Heading 1 Char"/>
    <w:link w:val="98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990">
    <w:name w:val="Heading 2"/>
    <w:basedOn w:val="1165"/>
    <w:next w:val="1165"/>
    <w:link w:val="9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991">
    <w:name w:val="Heading 2 Char"/>
    <w:link w:val="99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992">
    <w:name w:val="Heading 3"/>
    <w:basedOn w:val="1165"/>
    <w:next w:val="1165"/>
    <w:link w:val="99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993">
    <w:name w:val="Heading 3 Char"/>
    <w:link w:val="9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994">
    <w:name w:val="Heading 4"/>
    <w:basedOn w:val="1165"/>
    <w:next w:val="1165"/>
    <w:link w:val="9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95">
    <w:name w:val="Heading 4 Char"/>
    <w:link w:val="9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996">
    <w:name w:val="Heading 5"/>
    <w:basedOn w:val="1165"/>
    <w:next w:val="1165"/>
    <w:link w:val="99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97">
    <w:name w:val="Heading 5 Char"/>
    <w:link w:val="9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998">
    <w:name w:val="Heading 6"/>
    <w:basedOn w:val="1165"/>
    <w:next w:val="1165"/>
    <w:link w:val="9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99">
    <w:name w:val="Heading 6 Char"/>
    <w:link w:val="99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000">
    <w:name w:val="Heading 7"/>
    <w:basedOn w:val="1165"/>
    <w:next w:val="1165"/>
    <w:link w:val="10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01">
    <w:name w:val="Heading 7 Char"/>
    <w:link w:val="10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2">
    <w:name w:val="Heading 8"/>
    <w:basedOn w:val="1165"/>
    <w:next w:val="1165"/>
    <w:link w:val="10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03">
    <w:name w:val="Heading 8 Char"/>
    <w:link w:val="100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004">
    <w:name w:val="Heading 9"/>
    <w:basedOn w:val="1165"/>
    <w:next w:val="1165"/>
    <w:link w:val="10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5">
    <w:name w:val="Heading 9 Char"/>
    <w:link w:val="100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006">
    <w:name w:val="No Spacing"/>
    <w:uiPriority w:val="1"/>
    <w:qFormat/>
    <w:pPr>
      <w:pBdr/>
      <w:spacing w:after="0" w:before="0" w:line="240" w:lineRule="auto"/>
      <w:ind/>
    </w:pPr>
  </w:style>
  <w:style w:type="paragraph" w:styleId="1007">
    <w:name w:val="Title"/>
    <w:basedOn w:val="1165"/>
    <w:next w:val="1165"/>
    <w:link w:val="10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008">
    <w:name w:val="Title Char"/>
    <w:link w:val="1007"/>
    <w:uiPriority w:val="10"/>
    <w:pPr>
      <w:pBdr/>
      <w:spacing/>
      <w:ind/>
    </w:pPr>
    <w:rPr>
      <w:sz w:val="48"/>
      <w:szCs w:val="48"/>
    </w:rPr>
  </w:style>
  <w:style w:type="paragraph" w:styleId="1009">
    <w:name w:val="Subtitle"/>
    <w:basedOn w:val="1165"/>
    <w:next w:val="1165"/>
    <w:link w:val="10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010">
    <w:name w:val="Subtitle Char"/>
    <w:link w:val="1009"/>
    <w:uiPriority w:val="11"/>
    <w:pPr>
      <w:pBdr/>
      <w:spacing/>
      <w:ind/>
    </w:pPr>
    <w:rPr>
      <w:sz w:val="24"/>
      <w:szCs w:val="24"/>
    </w:rPr>
  </w:style>
  <w:style w:type="paragraph" w:styleId="1011">
    <w:name w:val="Quote"/>
    <w:basedOn w:val="1165"/>
    <w:next w:val="1165"/>
    <w:link w:val="1012"/>
    <w:uiPriority w:val="29"/>
    <w:qFormat/>
    <w:pPr>
      <w:pBdr/>
      <w:spacing/>
      <w:ind w:right="720" w:left="720"/>
    </w:pPr>
    <w:rPr>
      <w:i/>
    </w:rPr>
  </w:style>
  <w:style w:type="character" w:styleId="1012">
    <w:name w:val="Quote Char"/>
    <w:link w:val="1011"/>
    <w:uiPriority w:val="29"/>
    <w:pPr>
      <w:pBdr/>
      <w:spacing/>
      <w:ind/>
    </w:pPr>
    <w:rPr>
      <w:i/>
    </w:rPr>
  </w:style>
  <w:style w:type="paragraph" w:styleId="1013">
    <w:name w:val="Intense Quote"/>
    <w:basedOn w:val="1165"/>
    <w:next w:val="1165"/>
    <w:link w:val="10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014">
    <w:name w:val="Intense Quote Char"/>
    <w:link w:val="1013"/>
    <w:uiPriority w:val="30"/>
    <w:pPr>
      <w:pBdr/>
      <w:spacing/>
      <w:ind/>
    </w:pPr>
    <w:rPr>
      <w:i/>
    </w:rPr>
  </w:style>
  <w:style w:type="paragraph" w:styleId="1015">
    <w:name w:val="Header"/>
    <w:basedOn w:val="1165"/>
    <w:link w:val="10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16">
    <w:name w:val="Header Char"/>
    <w:link w:val="1015"/>
    <w:uiPriority w:val="99"/>
    <w:pPr>
      <w:pBdr/>
      <w:spacing/>
      <w:ind/>
    </w:pPr>
  </w:style>
  <w:style w:type="paragraph" w:styleId="1017">
    <w:name w:val="Footer"/>
    <w:basedOn w:val="1165"/>
    <w:link w:val="10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18">
    <w:name w:val="Footer Char"/>
    <w:link w:val="1017"/>
    <w:uiPriority w:val="99"/>
    <w:pPr>
      <w:pBdr/>
      <w:spacing/>
      <w:ind/>
    </w:pPr>
  </w:style>
  <w:style w:type="paragraph" w:styleId="1019">
    <w:name w:val="Caption"/>
    <w:basedOn w:val="1165"/>
    <w:next w:val="11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020">
    <w:name w:val="Caption Char"/>
    <w:basedOn w:val="1019"/>
    <w:link w:val="1017"/>
    <w:uiPriority w:val="99"/>
    <w:pPr>
      <w:pBdr/>
      <w:spacing/>
      <w:ind/>
    </w:pPr>
  </w:style>
  <w:style w:type="table" w:styleId="102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48">
    <w:name w:val="footnote text"/>
    <w:basedOn w:val="1165"/>
    <w:link w:val="11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149">
    <w:name w:val="Footnote Text Char"/>
    <w:link w:val="1148"/>
    <w:uiPriority w:val="99"/>
    <w:pPr>
      <w:pBdr/>
      <w:spacing/>
      <w:ind/>
    </w:pPr>
    <w:rPr>
      <w:sz w:val="18"/>
    </w:rPr>
  </w:style>
  <w:style w:type="character" w:styleId="115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151">
    <w:name w:val="endnote text"/>
    <w:basedOn w:val="1165"/>
    <w:link w:val="115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152">
    <w:name w:val="Endnote Text Char"/>
    <w:link w:val="1151"/>
    <w:uiPriority w:val="99"/>
    <w:pPr>
      <w:pBdr/>
      <w:spacing/>
      <w:ind/>
    </w:pPr>
    <w:rPr>
      <w:sz w:val="20"/>
    </w:rPr>
  </w:style>
  <w:style w:type="character" w:styleId="115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154">
    <w:name w:val="toc 1"/>
    <w:basedOn w:val="1165"/>
    <w:next w:val="1165"/>
    <w:uiPriority w:val="39"/>
    <w:unhideWhenUsed/>
    <w:pPr>
      <w:pBdr/>
      <w:spacing w:after="57"/>
      <w:ind w:right="0" w:firstLine="0" w:left="0"/>
    </w:pPr>
  </w:style>
  <w:style w:type="paragraph" w:styleId="1155">
    <w:name w:val="toc 2"/>
    <w:basedOn w:val="1165"/>
    <w:next w:val="1165"/>
    <w:uiPriority w:val="39"/>
    <w:unhideWhenUsed/>
    <w:pPr>
      <w:pBdr/>
      <w:spacing w:after="57"/>
      <w:ind w:right="0" w:firstLine="0" w:left="283"/>
    </w:pPr>
  </w:style>
  <w:style w:type="paragraph" w:styleId="1156">
    <w:name w:val="toc 3"/>
    <w:basedOn w:val="1165"/>
    <w:next w:val="1165"/>
    <w:uiPriority w:val="39"/>
    <w:unhideWhenUsed/>
    <w:pPr>
      <w:pBdr/>
      <w:spacing w:after="57"/>
      <w:ind w:right="0" w:firstLine="0" w:left="567"/>
    </w:pPr>
  </w:style>
  <w:style w:type="paragraph" w:styleId="1157">
    <w:name w:val="toc 4"/>
    <w:basedOn w:val="1165"/>
    <w:next w:val="1165"/>
    <w:uiPriority w:val="39"/>
    <w:unhideWhenUsed/>
    <w:pPr>
      <w:pBdr/>
      <w:spacing w:after="57"/>
      <w:ind w:right="0" w:firstLine="0" w:left="850"/>
    </w:pPr>
  </w:style>
  <w:style w:type="paragraph" w:styleId="1158">
    <w:name w:val="toc 5"/>
    <w:basedOn w:val="1165"/>
    <w:next w:val="1165"/>
    <w:uiPriority w:val="39"/>
    <w:unhideWhenUsed/>
    <w:pPr>
      <w:pBdr/>
      <w:spacing w:after="57"/>
      <w:ind w:right="0" w:firstLine="0" w:left="1134"/>
    </w:pPr>
  </w:style>
  <w:style w:type="paragraph" w:styleId="1159">
    <w:name w:val="toc 6"/>
    <w:basedOn w:val="1165"/>
    <w:next w:val="1165"/>
    <w:uiPriority w:val="39"/>
    <w:unhideWhenUsed/>
    <w:pPr>
      <w:pBdr/>
      <w:spacing w:after="57"/>
      <w:ind w:right="0" w:firstLine="0" w:left="1417"/>
    </w:pPr>
  </w:style>
  <w:style w:type="paragraph" w:styleId="1160">
    <w:name w:val="toc 7"/>
    <w:basedOn w:val="1165"/>
    <w:next w:val="1165"/>
    <w:uiPriority w:val="39"/>
    <w:unhideWhenUsed/>
    <w:pPr>
      <w:pBdr/>
      <w:spacing w:after="57"/>
      <w:ind w:right="0" w:firstLine="0" w:left="1701"/>
    </w:pPr>
  </w:style>
  <w:style w:type="paragraph" w:styleId="1161">
    <w:name w:val="toc 8"/>
    <w:basedOn w:val="1165"/>
    <w:next w:val="1165"/>
    <w:uiPriority w:val="39"/>
    <w:unhideWhenUsed/>
    <w:pPr>
      <w:pBdr/>
      <w:spacing w:after="57"/>
      <w:ind w:right="0" w:firstLine="0" w:left="1984"/>
    </w:pPr>
  </w:style>
  <w:style w:type="paragraph" w:styleId="1162">
    <w:name w:val="toc 9"/>
    <w:basedOn w:val="1165"/>
    <w:next w:val="1165"/>
    <w:uiPriority w:val="39"/>
    <w:unhideWhenUsed/>
    <w:pPr>
      <w:pBdr/>
      <w:spacing w:after="57"/>
      <w:ind w:right="0" w:firstLine="0" w:left="2268"/>
    </w:pPr>
  </w:style>
  <w:style w:type="paragraph" w:styleId="1163">
    <w:name w:val="TOC Heading"/>
    <w:uiPriority w:val="39"/>
    <w:unhideWhenUsed/>
    <w:pPr>
      <w:pBdr/>
      <w:spacing/>
      <w:ind/>
    </w:pPr>
  </w:style>
  <w:style w:type="paragraph" w:styleId="1164">
    <w:name w:val="table of figures"/>
    <w:basedOn w:val="1165"/>
    <w:next w:val="1165"/>
    <w:uiPriority w:val="99"/>
    <w:unhideWhenUsed/>
    <w:pPr>
      <w:pBdr/>
      <w:spacing w:after="0" w:afterAutospacing="0"/>
      <w:ind/>
    </w:pPr>
  </w:style>
  <w:style w:type="character" w:styleId="1165" w:default="1">
    <w:name w:val="Normal"/>
    <w:next w:val="1165"/>
    <w:link w:val="1165"/>
    <w:qFormat/>
    <w:pPr>
      <w:pBdr/>
      <w:spacing/>
      <w:ind/>
    </w:pPr>
    <w:rPr>
      <w:rFonts w:ascii="Calibri" w:hAnsi="Calibri" w:eastAsia="Calibri" w:cs="Calibri"/>
      <w:sz w:val="22"/>
      <w:szCs w:val="22"/>
      <w:lang w:val="pl-PL" w:eastAsia="pl-PL" w:bidi="ar-SA"/>
    </w:rPr>
  </w:style>
  <w:style w:type="paragraph" w:styleId="1166">
    <w:name w:val="Titre 1"/>
    <w:basedOn w:val="1165"/>
    <w:next w:val="1165"/>
    <w:link w:val="1165"/>
    <w:qFormat/>
    <w:pPr>
      <w:keepNext w:val="true"/>
      <w:framePr w:h="1440" w:hAnchor="margin" w:hRule="atLeast" w:vAnchor="page" w:w="8640" w:wrap="notBeside" w:xAlign="center" w:y="889"/>
      <w:pBdr/>
      <w:spacing/>
      <w:ind/>
      <w:jc w:val="center"/>
      <w:outlineLvl w:val="0"/>
    </w:pPr>
    <w:rPr>
      <w:b/>
      <w:i/>
    </w:rPr>
  </w:style>
  <w:style w:type="paragraph" w:styleId="1167">
    <w:name w:val="Titre 3"/>
    <w:basedOn w:val="1165"/>
    <w:next w:val="1165"/>
    <w:link w:val="1192"/>
    <w:semiHidden/>
    <w:unhideWhenUsed/>
    <w:qFormat/>
    <w:pPr>
      <w:keepNext w:val="true"/>
      <w:pBdr/>
      <w:spacing w:after="60" w:before="240"/>
      <w:ind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168">
    <w:name w:val="Police par défaut"/>
    <w:next w:val="1168"/>
    <w:link w:val="1165"/>
    <w:semiHidden/>
    <w:pPr>
      <w:pBdr/>
      <w:spacing/>
      <w:ind/>
    </w:pPr>
  </w:style>
  <w:style w:type="table" w:styleId="1169">
    <w:name w:val="Tableau Normal"/>
    <w:next w:val="1169"/>
    <w:link w:val="1165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70">
    <w:name w:val="Aucune liste"/>
    <w:next w:val="1170"/>
    <w:link w:val="1165"/>
    <w:semiHidden/>
    <w:pPr>
      <w:pBdr/>
      <w:spacing/>
      <w:ind/>
    </w:pPr>
  </w:style>
  <w:style w:type="paragraph" w:styleId="1171">
    <w:name w:val="Légende"/>
    <w:basedOn w:val="1165"/>
    <w:next w:val="1165"/>
    <w:link w:val="1165"/>
    <w:uiPriority w:val="99"/>
    <w:qFormat/>
    <w:pPr>
      <w:framePr w:h="1440" w:hAnchor="margin" w:hRule="atLeast" w:vAnchor="page" w:w="8640" w:wrap="notBeside" w:xAlign="center" w:y="889"/>
      <w:pBdr/>
      <w:spacing/>
      <w:ind/>
      <w:jc w:val="center"/>
    </w:pPr>
    <w:rPr>
      <w:b/>
      <w:i/>
      <w:sz w:val="21"/>
    </w:rPr>
  </w:style>
  <w:style w:type="character" w:styleId="1172">
    <w:name w:val="Lien hypertexte"/>
    <w:next w:val="1172"/>
    <w:link w:val="1165"/>
    <w:pPr>
      <w:pBdr/>
      <w:spacing/>
      <w:ind/>
    </w:pPr>
    <w:rPr>
      <w:color w:val="0000ff"/>
      <w:u w:val="single"/>
    </w:rPr>
  </w:style>
  <w:style w:type="paragraph" w:styleId="1173">
    <w:name w:val="En-tête"/>
    <w:basedOn w:val="1165"/>
    <w:next w:val="1173"/>
    <w:link w:val="1165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74">
    <w:name w:val="Pied de page"/>
    <w:basedOn w:val="1165"/>
    <w:next w:val="1174"/>
    <w:link w:val="1165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175">
    <w:name w:val="Default"/>
    <w:next w:val="1175"/>
    <w:link w:val="1165"/>
    <w:pPr>
      <w:pBdr/>
      <w:spacing/>
      <w:ind/>
    </w:pPr>
    <w:rPr>
      <w:rFonts w:ascii="Calibri" w:hAnsi="Calibri" w:cs="Calibri"/>
      <w:color w:val="000000"/>
      <w:sz w:val="24"/>
      <w:szCs w:val="24"/>
      <w:lang w:val="fr-FR" w:eastAsia="fr-FR" w:bidi="ar-SA"/>
    </w:rPr>
  </w:style>
  <w:style w:type="character" w:styleId="1176">
    <w:name w:val="Accentuation"/>
    <w:next w:val="1176"/>
    <w:link w:val="1165"/>
    <w:uiPriority w:val="20"/>
    <w:qFormat/>
    <w:pPr>
      <w:pBdr/>
      <w:spacing/>
      <w:ind/>
    </w:pPr>
    <w:rPr>
      <w:i/>
      <w:iCs/>
    </w:rPr>
  </w:style>
  <w:style w:type="paragraph" w:styleId="1177">
    <w:name w:val="Texte brut"/>
    <w:basedOn w:val="1165"/>
    <w:next w:val="1177"/>
    <w:link w:val="1178"/>
    <w:uiPriority w:val="99"/>
    <w:unhideWhenUsed/>
    <w:pPr>
      <w:pBdr/>
      <w:spacing/>
      <w:ind/>
    </w:pPr>
    <w:rPr>
      <w:rFonts w:ascii="Consolas" w:hAnsi="Consolas" w:eastAsia="Calibri" w:cs="Consolas"/>
      <w:sz w:val="21"/>
      <w:szCs w:val="21"/>
      <w:lang w:eastAsia="en-US"/>
    </w:rPr>
  </w:style>
  <w:style w:type="character" w:styleId="1178">
    <w:name w:val="Texte brut Car"/>
    <w:next w:val="1178"/>
    <w:link w:val="1177"/>
    <w:uiPriority w:val="99"/>
    <w:pPr>
      <w:pBdr/>
      <w:spacing/>
      <w:ind/>
    </w:pPr>
    <w:rPr>
      <w:rFonts w:ascii="Consolas" w:hAnsi="Consolas" w:eastAsia="Calibri" w:cs="Consolas"/>
      <w:sz w:val="21"/>
      <w:szCs w:val="21"/>
      <w:lang w:eastAsia="en-US"/>
    </w:rPr>
  </w:style>
  <w:style w:type="paragraph" w:styleId="1179">
    <w:name w:val="Standard"/>
    <w:basedOn w:val="1165"/>
    <w:next w:val="1179"/>
    <w:link w:val="1165"/>
    <w:uiPriority w:val="99"/>
    <w:pPr>
      <w:pBdr/>
      <w:spacing/>
      <w:ind/>
    </w:pPr>
    <w:rPr>
      <w:rFonts w:ascii="Liberation Serif" w:hAnsi="Liberation Serif" w:eastAsia="Calibri"/>
      <w:sz w:val="24"/>
      <w:szCs w:val="24"/>
      <w:lang w:eastAsia="zh-CN"/>
    </w:rPr>
  </w:style>
  <w:style w:type="paragraph" w:styleId="1180">
    <w:name w:val="Paragraphe de liste"/>
    <w:basedOn w:val="1165"/>
    <w:next w:val="1180"/>
    <w:link w:val="1165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sz w:val="22"/>
      <w:szCs w:val="22"/>
      <w:lang w:val="pl-PL" w:eastAsia="en-US"/>
    </w:rPr>
  </w:style>
  <w:style w:type="paragraph" w:styleId="1181">
    <w:name w:val="Note de bas de page"/>
    <w:basedOn w:val="1165"/>
    <w:next w:val="1181"/>
    <w:link w:val="1182"/>
    <w:uiPriority w:val="99"/>
    <w:pPr>
      <w:pBdr/>
      <w:spacing/>
      <w:ind/>
    </w:pPr>
    <w:rPr>
      <w:rFonts w:ascii="Calibri" w:hAnsi="Calibri" w:eastAsia="Calibri"/>
      <w:lang w:val="pl-PL" w:eastAsia="en-US"/>
    </w:rPr>
  </w:style>
  <w:style w:type="character" w:styleId="1182">
    <w:name w:val="Note de bas de page Car"/>
    <w:next w:val="1182"/>
    <w:link w:val="1181"/>
    <w:uiPriority w:val="99"/>
    <w:pPr>
      <w:pBdr/>
      <w:spacing/>
      <w:ind/>
    </w:pPr>
    <w:rPr>
      <w:rFonts w:ascii="Calibri" w:hAnsi="Calibri" w:eastAsia="Calibri"/>
      <w:lang w:val="pl-PL" w:eastAsia="en-US"/>
    </w:rPr>
  </w:style>
  <w:style w:type="character" w:styleId="1183">
    <w:name w:val="Appel note de bas de p."/>
    <w:next w:val="1183"/>
    <w:link w:val="1165"/>
    <w:uiPriority w:val="99"/>
    <w:pPr>
      <w:pBdr/>
      <w:spacing/>
      <w:ind/>
    </w:pPr>
    <w:rPr>
      <w:rFonts w:cs="Times New Roman"/>
      <w:vertAlign w:val="superscript"/>
    </w:rPr>
  </w:style>
  <w:style w:type="paragraph" w:styleId="1184">
    <w:name w:val="Corps de texte"/>
    <w:basedOn w:val="1165"/>
    <w:next w:val="1184"/>
    <w:link w:val="1185"/>
    <w:pPr>
      <w:pBdr/>
      <w:spacing w:after="120" w:line="276" w:lineRule="auto"/>
      <w:ind/>
    </w:pPr>
    <w:rPr>
      <w:rFonts w:ascii="Calibri" w:hAnsi="Calibri" w:eastAsia="Calibri"/>
      <w:sz w:val="22"/>
      <w:szCs w:val="22"/>
      <w:lang w:val="pl-PL" w:eastAsia="ar-SA"/>
    </w:rPr>
  </w:style>
  <w:style w:type="character" w:styleId="1185">
    <w:name w:val="Corps de texte Car"/>
    <w:next w:val="1185"/>
    <w:link w:val="1184"/>
    <w:pPr>
      <w:pBdr/>
      <w:spacing/>
      <w:ind/>
    </w:pPr>
    <w:rPr>
      <w:rFonts w:ascii="Calibri" w:hAnsi="Calibri" w:eastAsia="Calibri"/>
      <w:sz w:val="22"/>
      <w:szCs w:val="22"/>
      <w:lang w:val="pl-PL" w:eastAsia="ar-SA"/>
    </w:rPr>
  </w:style>
  <w:style w:type="paragraph" w:styleId="1186">
    <w:name w:val="Normal (Web)"/>
    <w:basedOn w:val="1165"/>
    <w:next w:val="1186"/>
    <w:link w:val="1165"/>
    <w:uiPriority w:val="99"/>
    <w:unhideWhenUsed/>
    <w:pPr>
      <w:pBdr/>
      <w:spacing w:after="100" w:afterAutospacing="1" w:before="100" w:beforeAutospacing="1" w:line="276" w:lineRule="auto"/>
      <w:ind/>
      <w:jc w:val="both"/>
    </w:pPr>
    <w:rPr>
      <w:rFonts w:ascii="Tahoma" w:hAnsi="Tahoma" w:cs="Tahoma"/>
      <w:sz w:val="22"/>
      <w:szCs w:val="22"/>
      <w:lang w:val="en-GB" w:eastAsia="pl-PL"/>
    </w:rPr>
  </w:style>
  <w:style w:type="character" w:styleId="1187">
    <w:name w:val="hps"/>
    <w:basedOn w:val="1168"/>
    <w:next w:val="1187"/>
    <w:link w:val="1165"/>
    <w:pPr>
      <w:pBdr/>
      <w:spacing/>
      <w:ind/>
    </w:pPr>
  </w:style>
  <w:style w:type="character" w:styleId="1188">
    <w:name w:val="short_text"/>
    <w:basedOn w:val="1168"/>
    <w:next w:val="1188"/>
    <w:link w:val="1165"/>
    <w:pPr>
      <w:pBdr/>
      <w:spacing/>
      <w:ind/>
    </w:pPr>
  </w:style>
  <w:style w:type="paragraph" w:styleId="1189">
    <w:name w:val="Normal (Web)1"/>
    <w:basedOn w:val="1165"/>
    <w:next w:val="1189"/>
    <w:link w:val="1165"/>
    <w:pPr>
      <w:pBdr/>
      <w:spacing w:after="280" w:before="280" w:line="276" w:lineRule="auto"/>
      <w:ind/>
    </w:pPr>
    <w:rPr>
      <w:rFonts w:ascii="Tahoma" w:hAnsi="Tahoma" w:cs="Tahoma"/>
      <w:sz w:val="22"/>
      <w:szCs w:val="22"/>
      <w:lang w:val="en-GB" w:eastAsia="pl-PL"/>
    </w:rPr>
  </w:style>
  <w:style w:type="paragraph" w:styleId="1190">
    <w:name w:val="List Paragraph"/>
    <w:basedOn w:val="1165"/>
    <w:next w:val="1190"/>
    <w:link w:val="1165"/>
    <w:pPr>
      <w:pBdr/>
      <w:spacing w:line="360" w:lineRule="auto"/>
      <w:ind w:left="720"/>
      <w:contextualSpacing w:val="true"/>
    </w:pPr>
    <w:rPr>
      <w:rFonts w:ascii="Calibri" w:hAnsi="Calibri" w:eastAsia="Calibri"/>
      <w:sz w:val="22"/>
      <w:szCs w:val="22"/>
      <w:lang w:val="pl-PL" w:eastAsia="en-US"/>
    </w:rPr>
  </w:style>
  <w:style w:type="paragraph" w:styleId="1191">
    <w:name w:val="western"/>
    <w:basedOn w:val="1165"/>
    <w:next w:val="1191"/>
    <w:link w:val="1165"/>
    <w:pPr>
      <w:pBdr/>
      <w:spacing w:after="100" w:afterAutospacing="1" w:before="100" w:beforeAutospacing="1"/>
      <w:ind/>
    </w:pPr>
    <w:rPr>
      <w:rFonts w:eastAsia="Calibri"/>
      <w:sz w:val="24"/>
      <w:szCs w:val="24"/>
    </w:rPr>
  </w:style>
  <w:style w:type="character" w:styleId="1192">
    <w:name w:val="Titre 3 Car"/>
    <w:next w:val="1192"/>
    <w:link w:val="1167"/>
    <w:semiHidden/>
    <w:pPr>
      <w:pBdr/>
      <w:spacing/>
      <w:ind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1193">
    <w:name w:val="Collegamento Internet"/>
    <w:next w:val="1193"/>
    <w:link w:val="1165"/>
    <w:uiPriority w:val="99"/>
    <w:pPr>
      <w:pBdr/>
      <w:spacing/>
      <w:ind/>
    </w:pPr>
    <w:rPr>
      <w:color w:val="0563c1"/>
      <w:u w:val="single"/>
    </w:rPr>
  </w:style>
  <w:style w:type="character" w:styleId="1194">
    <w:name w:val="Mention non résolue"/>
    <w:next w:val="1194"/>
    <w:link w:val="116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95">
    <w:name w:val="Texte de bulles"/>
    <w:basedOn w:val="1165"/>
    <w:next w:val="1195"/>
    <w:link w:val="119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196">
    <w:name w:val="Texte de bulles Car"/>
    <w:next w:val="1196"/>
    <w:link w:val="1195"/>
    <w:pPr>
      <w:pBdr/>
      <w:spacing/>
      <w:ind/>
    </w:pPr>
    <w:rPr>
      <w:rFonts w:ascii="Segoe UI" w:hAnsi="Segoe UI" w:eastAsia="Calibri" w:cs="Segoe UI"/>
      <w:sz w:val="18"/>
      <w:szCs w:val="18"/>
      <w:lang w:val="pl-PL" w:eastAsia="pl-PL"/>
    </w:rPr>
  </w:style>
  <w:style w:type="character" w:styleId="1197">
    <w:name w:val="fontstyle01"/>
    <w:next w:val="1197"/>
    <w:link w:val="1165"/>
    <w:pPr>
      <w:pBdr/>
      <w:spacing/>
      <w:ind/>
    </w:pPr>
    <w:rPr>
      <w:rFonts w:ascii="ArialMT" w:hAnsi="ArialMT"/>
      <w:color w:val="000000"/>
    </w:rPr>
  </w:style>
  <w:style w:type="character" w:styleId="1198" w:default="1">
    <w:name w:val="Default Paragraph Font"/>
    <w:uiPriority w:val="1"/>
    <w:semiHidden/>
    <w:unhideWhenUsed/>
    <w:pPr>
      <w:pBdr/>
      <w:spacing/>
      <w:ind/>
    </w:pPr>
  </w:style>
  <w:style w:type="numbering" w:styleId="1199" w:default="1">
    <w:name w:val="No List"/>
    <w:uiPriority w:val="99"/>
    <w:semiHidden/>
    <w:unhideWhenUsed/>
    <w:pPr>
      <w:pBdr/>
      <w:spacing/>
      <w:ind/>
    </w:pPr>
  </w:style>
  <w:style w:type="table" w:styleId="120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01" w:customStyle="1">
    <w:name w:val="section_character"/>
    <w:link w:val="1202"/>
    <w:pPr>
      <w:pBdr/>
      <w:spacing/>
      <w:ind/>
    </w:pPr>
    <w:rPr>
      <w:rFonts w:ascii="Calibri" w:hAnsi="Calibri" w:cs="Calibri"/>
      <w:b/>
      <w:color w:val="042a4e"/>
      <w:sz w:val="30"/>
      <w:szCs w:val="30"/>
      <w:lang w:val="en-GB"/>
    </w:rPr>
  </w:style>
  <w:style w:type="paragraph" w:styleId="1202" w:customStyle="1">
    <w:name w:val="section"/>
    <w:basedOn w:val="1165"/>
    <w:next w:val="1165"/>
    <w:link w:val="1201"/>
    <w:qFormat/>
    <w:pPr>
      <w:suppressLineNumbers w:val="false"/>
      <w:pBdr/>
      <w:spacing w:after="170" w:before="567" w:line="240" w:lineRule="auto"/>
      <w:ind w:right="15"/>
      <w:contextualSpacing w:val="false"/>
      <w:jc w:val="both"/>
    </w:pPr>
    <w:rPr>
      <w:rFonts w:ascii="Calibri" w:hAnsi="Calibri" w:cs="Calibri"/>
      <w:b/>
      <w:color w:val="042a4e"/>
      <w:sz w:val="30"/>
      <w:szCs w:val="30"/>
      <w:lang w:val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DES BARREAUX D’EUROPE</dc:title>
  <dc:creator>Standard</dc:creator>
  <cp:revision>4</cp:revision>
  <dcterms:created xsi:type="dcterms:W3CDTF">2023-11-28T12:39:00Z</dcterms:created>
  <dcterms:modified xsi:type="dcterms:W3CDTF">2023-12-05T22:31:08Z</dcterms:modified>
  <cp:version>1048576</cp:version>
</cp:coreProperties>
</file>